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64AD" w14:textId="77777777" w:rsidR="00502DBC" w:rsidRDefault="00502DBC" w:rsidP="00DB5223">
      <w:pPr>
        <w:pStyle w:val="Bezproreda"/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 wp14:anchorId="5A3A41C9" wp14:editId="07FA92B7">
            <wp:extent cx="606140" cy="748145"/>
            <wp:effectExtent l="0" t="0" r="346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01" cy="75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200DCD" w14:textId="77777777" w:rsidR="00FD1EE4" w:rsidRDefault="00FD1EE4" w:rsidP="00DB5223">
      <w:pPr>
        <w:pStyle w:val="Bezproreda"/>
        <w:rPr>
          <w:rFonts w:ascii="Times New Roman" w:hAnsi="Times New Roman" w:cs="Times New Roman"/>
        </w:rPr>
      </w:pPr>
    </w:p>
    <w:p w14:paraId="41BE39DB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  <w:r w:rsidRPr="00DB5223">
        <w:rPr>
          <w:rFonts w:ascii="Times New Roman" w:hAnsi="Times New Roman" w:cs="Times New Roman"/>
        </w:rPr>
        <w:t>REPUBLIKA HRVATSKA</w:t>
      </w:r>
    </w:p>
    <w:p w14:paraId="39BE4BDE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SPLITSKO DALMATINSKA ŽUPANIJA</w:t>
      </w:r>
    </w:p>
    <w:p w14:paraId="54715E29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OPĆINA MARINA</w:t>
      </w:r>
    </w:p>
    <w:p w14:paraId="1C3634EC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JEDINSTVENI UPRAVNI ODJEL</w:t>
      </w:r>
    </w:p>
    <w:p w14:paraId="6698F608" w14:textId="77777777" w:rsidR="00502DBC" w:rsidRDefault="00502DBC" w:rsidP="00DB5223">
      <w:pPr>
        <w:pStyle w:val="Bezproreda"/>
        <w:rPr>
          <w:rFonts w:ascii="Times New Roman" w:hAnsi="Times New Roman" w:cs="Times New Roman"/>
        </w:rPr>
      </w:pPr>
    </w:p>
    <w:p w14:paraId="152388DF" w14:textId="651CF724" w:rsidR="00DB5223" w:rsidRDefault="00502DBC" w:rsidP="00DB522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52353C">
        <w:rPr>
          <w:rFonts w:ascii="Times New Roman" w:hAnsi="Times New Roman" w:cs="Times New Roman"/>
        </w:rPr>
        <w:t>400-02/</w:t>
      </w:r>
      <w:r w:rsidR="00BC1D31">
        <w:rPr>
          <w:rFonts w:ascii="Times New Roman" w:hAnsi="Times New Roman" w:cs="Times New Roman"/>
        </w:rPr>
        <w:t>2</w:t>
      </w:r>
      <w:r w:rsidR="00411BED">
        <w:rPr>
          <w:rFonts w:ascii="Times New Roman" w:hAnsi="Times New Roman" w:cs="Times New Roman"/>
        </w:rPr>
        <w:t>6</w:t>
      </w:r>
      <w:r w:rsidR="00BC1D31">
        <w:rPr>
          <w:rFonts w:ascii="Times New Roman" w:hAnsi="Times New Roman" w:cs="Times New Roman"/>
        </w:rPr>
        <w:t>-01/0</w:t>
      </w:r>
      <w:r w:rsidR="00411BED">
        <w:rPr>
          <w:rFonts w:ascii="Times New Roman" w:hAnsi="Times New Roman" w:cs="Times New Roman"/>
        </w:rPr>
        <w:t>2</w:t>
      </w:r>
    </w:p>
    <w:p w14:paraId="0F467F13" w14:textId="3556FB75" w:rsidR="00502DBC" w:rsidRDefault="00502DBC" w:rsidP="00DB522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52353C">
        <w:rPr>
          <w:rFonts w:ascii="Times New Roman" w:hAnsi="Times New Roman" w:cs="Times New Roman"/>
        </w:rPr>
        <w:t>2181-31-03/</w:t>
      </w:r>
      <w:r w:rsidR="003F52EF">
        <w:rPr>
          <w:rFonts w:ascii="Times New Roman" w:hAnsi="Times New Roman" w:cs="Times New Roman"/>
        </w:rPr>
        <w:t>02-</w:t>
      </w:r>
      <w:r w:rsidR="00BC1D31">
        <w:rPr>
          <w:rFonts w:ascii="Times New Roman" w:hAnsi="Times New Roman" w:cs="Times New Roman"/>
        </w:rPr>
        <w:t>2</w:t>
      </w:r>
      <w:r w:rsidR="00411BED">
        <w:rPr>
          <w:rFonts w:ascii="Times New Roman" w:hAnsi="Times New Roman" w:cs="Times New Roman"/>
        </w:rPr>
        <w:t>6</w:t>
      </w:r>
      <w:r w:rsidR="00BC1D31">
        <w:rPr>
          <w:rFonts w:ascii="Times New Roman" w:hAnsi="Times New Roman" w:cs="Times New Roman"/>
        </w:rPr>
        <w:t>-1</w:t>
      </w:r>
    </w:p>
    <w:p w14:paraId="1E85A7E3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08867AD9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2A237FF8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2EF11C38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72D462FD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58E66B29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AA9E96D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036CB2CC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7C13F86C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252E4FE8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7CBC36BE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5B8D1174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4DE387D9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2CDF8193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57AB3E7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F54740B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05F49CA5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42A26D5" w14:textId="77777777" w:rsidR="00DB5223" w:rsidRPr="00876866" w:rsidRDefault="00DB5223" w:rsidP="00DB522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  <w:r w:rsidRPr="00876866">
        <w:rPr>
          <w:rFonts w:ascii="Times New Roman" w:hAnsi="Times New Roman" w:cs="Times New Roman"/>
          <w:b/>
          <w:bCs/>
          <w:sz w:val="32"/>
          <w:szCs w:val="32"/>
        </w:rPr>
        <w:t>UPUTE ZA IZRADU PRIJEDLOGA PRORAČUNA I FINANCIJSKOG PLANA PRORAČUNSKIH</w:t>
      </w:r>
    </w:p>
    <w:p w14:paraId="30207865" w14:textId="098C2360" w:rsidR="00DB5223" w:rsidRPr="00876866" w:rsidRDefault="00DB5223" w:rsidP="00DB5223">
      <w:pPr>
        <w:pStyle w:val="Bezproreda"/>
        <w:rPr>
          <w:rFonts w:ascii="Times New Roman" w:hAnsi="Times New Roman" w:cs="Times New Roman"/>
          <w:b/>
          <w:bCs/>
          <w:sz w:val="32"/>
          <w:szCs w:val="32"/>
        </w:rPr>
      </w:pPr>
      <w:r w:rsidRPr="00876866">
        <w:rPr>
          <w:rFonts w:ascii="Times New Roman" w:hAnsi="Times New Roman" w:cs="Times New Roman"/>
          <w:b/>
          <w:bCs/>
          <w:sz w:val="32"/>
          <w:szCs w:val="32"/>
        </w:rPr>
        <w:t xml:space="preserve">KORISNIKA OPĆINE MARINA ZA RAZDOBLJE </w:t>
      </w:r>
      <w:r w:rsidR="00BC1D31" w:rsidRPr="00876866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4A1236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="00BC1D31" w:rsidRPr="00876866">
        <w:rPr>
          <w:rFonts w:ascii="Times New Roman" w:hAnsi="Times New Roman" w:cs="Times New Roman"/>
          <w:b/>
          <w:bCs/>
          <w:sz w:val="32"/>
          <w:szCs w:val="32"/>
        </w:rPr>
        <w:t>.-202</w:t>
      </w:r>
      <w:r w:rsidR="004A1236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="00502DBC" w:rsidRPr="00876866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68B78B50" w14:textId="77777777" w:rsidR="00DB5223" w:rsidRPr="005E5276" w:rsidRDefault="00DB5223" w:rsidP="00DB5223">
      <w:pPr>
        <w:pStyle w:val="Bezproreda"/>
        <w:rPr>
          <w:rFonts w:ascii="Times New Roman" w:hAnsi="Times New Roman" w:cs="Times New Roman"/>
          <w:b/>
          <w:bCs/>
        </w:rPr>
      </w:pPr>
    </w:p>
    <w:p w14:paraId="646866FC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443B31B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043AD952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60AFCF57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53B2316B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761EB687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34D3F06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57784E7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25323C7B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346F4C2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24286130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3C253672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7AA67C3E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5FF945A4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78F18CCD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65B387B6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336A390B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0D1B325E" w14:textId="3D7E443F" w:rsidR="00DB5223" w:rsidRDefault="00DB5223" w:rsidP="00DB522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Marina, </w:t>
      </w:r>
      <w:r w:rsidR="00931F6A">
        <w:rPr>
          <w:rFonts w:ascii="Times New Roman" w:hAnsi="Times New Roman" w:cs="Times New Roman"/>
        </w:rPr>
        <w:t>listopad</w:t>
      </w:r>
      <w:r w:rsidR="004A1236">
        <w:rPr>
          <w:rFonts w:ascii="Times New Roman" w:hAnsi="Times New Roman" w:cs="Times New Roman"/>
        </w:rPr>
        <w:t xml:space="preserve"> </w:t>
      </w:r>
      <w:r w:rsidR="003F52EF">
        <w:rPr>
          <w:rFonts w:ascii="Times New Roman" w:hAnsi="Times New Roman" w:cs="Times New Roman"/>
        </w:rPr>
        <w:t xml:space="preserve"> 202</w:t>
      </w:r>
      <w:r w:rsidR="004A1236">
        <w:rPr>
          <w:rFonts w:ascii="Times New Roman" w:hAnsi="Times New Roman" w:cs="Times New Roman"/>
        </w:rPr>
        <w:t>6</w:t>
      </w:r>
      <w:r w:rsidR="00BC1D31">
        <w:rPr>
          <w:rFonts w:ascii="Times New Roman" w:hAnsi="Times New Roman" w:cs="Times New Roman"/>
        </w:rPr>
        <w:t>.</w:t>
      </w:r>
    </w:p>
    <w:p w14:paraId="6767EBAE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18C96082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00881D18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4A665745" w14:textId="77777777" w:rsidR="004A1DB9" w:rsidRDefault="004A1DB9" w:rsidP="00DB5223">
      <w:pPr>
        <w:pStyle w:val="Bezproreda"/>
        <w:rPr>
          <w:rFonts w:ascii="Times New Roman" w:hAnsi="Times New Roman" w:cs="Times New Roman"/>
        </w:rPr>
      </w:pPr>
    </w:p>
    <w:p w14:paraId="00D0C83C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649E6735" w14:textId="77777777" w:rsidR="00DB5223" w:rsidRPr="004D651C" w:rsidRDefault="00502DBC" w:rsidP="00DB5223">
      <w:pPr>
        <w:pStyle w:val="Bezproreda"/>
        <w:rPr>
          <w:rFonts w:ascii="Times New Roman" w:hAnsi="Times New Roman" w:cs="Times New Roman"/>
          <w:b/>
          <w:bCs/>
        </w:rPr>
      </w:pPr>
      <w:r w:rsidRPr="004D651C">
        <w:rPr>
          <w:rFonts w:ascii="Times New Roman" w:hAnsi="Times New Roman" w:cs="Times New Roman"/>
          <w:b/>
          <w:bCs/>
        </w:rPr>
        <w:t>SADRŽAJ:</w:t>
      </w:r>
    </w:p>
    <w:p w14:paraId="2BEA578C" w14:textId="77777777" w:rsidR="00DB5223" w:rsidRDefault="00DB5223" w:rsidP="00DB5223">
      <w:pPr>
        <w:pStyle w:val="Bezproreda"/>
        <w:rPr>
          <w:rFonts w:ascii="Times New Roman" w:hAnsi="Times New Roman" w:cs="Times New Roman"/>
        </w:rPr>
      </w:pPr>
    </w:p>
    <w:p w14:paraId="4D12BF5D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4834A469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1B440F6E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25AF8C45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072106A6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01019BB1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6B6976C1" w14:textId="77777777" w:rsidR="001D2CA3" w:rsidRDefault="001D2CA3" w:rsidP="00DB5223">
      <w:pPr>
        <w:pStyle w:val="Bezproreda"/>
        <w:rPr>
          <w:rFonts w:ascii="Times New Roman" w:hAnsi="Times New Roman" w:cs="Times New Roman"/>
        </w:rPr>
      </w:pPr>
    </w:p>
    <w:p w14:paraId="601C6DA9" w14:textId="32BEF2A9" w:rsidR="00FD1EE4" w:rsidRDefault="00BC1D31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UVOD</w:t>
      </w:r>
      <w:r w:rsidR="0087686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3</w:t>
      </w:r>
    </w:p>
    <w:p w14:paraId="6FE6ACFC" w14:textId="77777777" w:rsidR="001338A6" w:rsidRPr="001338A6" w:rsidRDefault="001338A6" w:rsidP="001338A6">
      <w:pPr>
        <w:rPr>
          <w:rFonts w:ascii="Times New Roman" w:hAnsi="Times New Roman" w:cs="Times New Roman"/>
        </w:rPr>
      </w:pPr>
    </w:p>
    <w:p w14:paraId="3B9C0319" w14:textId="77777777" w:rsidR="00876866" w:rsidRDefault="00BC1D31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TEMELJNI MAKROEKONOMSKI POKAZATELJI ZA </w:t>
      </w:r>
    </w:p>
    <w:p w14:paraId="6B2FAC9F" w14:textId="77777777" w:rsidR="00876866" w:rsidRPr="00876866" w:rsidRDefault="00876866" w:rsidP="00876866">
      <w:pPr>
        <w:pStyle w:val="Odlomakpopisa"/>
        <w:rPr>
          <w:rFonts w:ascii="Times New Roman" w:hAnsi="Times New Roman" w:cs="Times New Roman"/>
        </w:rPr>
      </w:pPr>
    </w:p>
    <w:p w14:paraId="6F13F5D4" w14:textId="11FF3FD1" w:rsidR="00BC1D31" w:rsidRDefault="00BC1D31" w:rsidP="00876866">
      <w:pPr>
        <w:pStyle w:val="Odlomakpopisa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RAZDOBLJE 202</w:t>
      </w:r>
      <w:r w:rsidR="004A123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.-202</w:t>
      </w:r>
      <w:r w:rsidR="004A123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876866">
        <w:rPr>
          <w:rFonts w:ascii="Times New Roman" w:hAnsi="Times New Roman" w:cs="Times New Roman"/>
        </w:rPr>
        <w:t xml:space="preserve">                                                                                  4</w:t>
      </w:r>
    </w:p>
    <w:p w14:paraId="541A2D11" w14:textId="77777777" w:rsidR="001338A6" w:rsidRPr="001338A6" w:rsidRDefault="001338A6" w:rsidP="001338A6">
      <w:pPr>
        <w:pStyle w:val="Odlomakpopisa"/>
        <w:rPr>
          <w:rFonts w:ascii="Times New Roman" w:hAnsi="Times New Roman" w:cs="Times New Roman"/>
        </w:rPr>
      </w:pPr>
    </w:p>
    <w:p w14:paraId="6E3721D7" w14:textId="77777777" w:rsidR="001338A6" w:rsidRPr="001338A6" w:rsidRDefault="001338A6" w:rsidP="001338A6">
      <w:pPr>
        <w:rPr>
          <w:rFonts w:ascii="Times New Roman" w:hAnsi="Times New Roman" w:cs="Times New Roman"/>
        </w:rPr>
      </w:pPr>
    </w:p>
    <w:p w14:paraId="6AA03840" w14:textId="0B09DCC7" w:rsidR="00BC1D31" w:rsidRDefault="001338A6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PLANIRANIH POLITIKA OPĆINE MARINA</w:t>
      </w:r>
      <w:r w:rsidR="00876866">
        <w:rPr>
          <w:rFonts w:ascii="Times New Roman" w:hAnsi="Times New Roman" w:cs="Times New Roman"/>
        </w:rPr>
        <w:t xml:space="preserve">                                       4</w:t>
      </w:r>
    </w:p>
    <w:p w14:paraId="0BFC4397" w14:textId="77777777" w:rsidR="001338A6" w:rsidRPr="001338A6" w:rsidRDefault="001338A6" w:rsidP="001338A6">
      <w:pPr>
        <w:rPr>
          <w:rFonts w:ascii="Times New Roman" w:hAnsi="Times New Roman" w:cs="Times New Roman"/>
        </w:rPr>
      </w:pPr>
    </w:p>
    <w:p w14:paraId="5E62114C" w14:textId="77777777" w:rsidR="00876866" w:rsidRDefault="001338A6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PROCJENA PRIHODA I PRIMITAKA TE RASHODA I IZDATAKA ZA </w:t>
      </w:r>
    </w:p>
    <w:p w14:paraId="733E8A97" w14:textId="77777777" w:rsidR="00876866" w:rsidRPr="00876866" w:rsidRDefault="00876866" w:rsidP="00876866">
      <w:pPr>
        <w:pStyle w:val="Odlomakpopisa"/>
        <w:rPr>
          <w:rFonts w:ascii="Times New Roman" w:hAnsi="Times New Roman" w:cs="Times New Roman"/>
        </w:rPr>
      </w:pPr>
    </w:p>
    <w:p w14:paraId="540A2762" w14:textId="61AC1ED4" w:rsidR="00BC1D31" w:rsidRDefault="001338A6" w:rsidP="00876866">
      <w:pPr>
        <w:pStyle w:val="Odlomakpopisa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RAZDOBLJE 202</w:t>
      </w:r>
      <w:r w:rsidR="004A123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.-202</w:t>
      </w:r>
      <w:r w:rsidR="004A123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876866">
        <w:rPr>
          <w:rFonts w:ascii="Times New Roman" w:hAnsi="Times New Roman" w:cs="Times New Roman"/>
        </w:rPr>
        <w:t xml:space="preserve">                                                                                  5</w:t>
      </w:r>
    </w:p>
    <w:p w14:paraId="1E4E0753" w14:textId="77777777" w:rsidR="001338A6" w:rsidRPr="001338A6" w:rsidRDefault="001338A6" w:rsidP="001338A6">
      <w:pPr>
        <w:pStyle w:val="Odlomakpopisa"/>
        <w:rPr>
          <w:rFonts w:ascii="Times New Roman" w:hAnsi="Times New Roman" w:cs="Times New Roman"/>
        </w:rPr>
      </w:pPr>
    </w:p>
    <w:p w14:paraId="5D5EF0F0" w14:textId="77777777" w:rsidR="001338A6" w:rsidRPr="001338A6" w:rsidRDefault="001338A6" w:rsidP="001338A6">
      <w:pPr>
        <w:rPr>
          <w:rFonts w:ascii="Times New Roman" w:hAnsi="Times New Roman" w:cs="Times New Roman"/>
        </w:rPr>
      </w:pPr>
    </w:p>
    <w:p w14:paraId="1041CAE9" w14:textId="77777777" w:rsidR="00876866" w:rsidRDefault="001338A6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OKVIRNI LIMITI FINANCIJSKOG PLANA PRORAČUNSKOG </w:t>
      </w:r>
    </w:p>
    <w:p w14:paraId="25B0F74C" w14:textId="49D61E21" w:rsidR="00BC1D31" w:rsidRDefault="001338A6" w:rsidP="00876866">
      <w:pPr>
        <w:pStyle w:val="Odlomakpopisa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KORISNIKA</w:t>
      </w:r>
      <w:r w:rsidR="00876866">
        <w:rPr>
          <w:rFonts w:ascii="Times New Roman" w:hAnsi="Times New Roman" w:cs="Times New Roman"/>
        </w:rPr>
        <w:t xml:space="preserve">                                                                                                       5</w:t>
      </w:r>
    </w:p>
    <w:p w14:paraId="79DEAC65" w14:textId="77777777" w:rsidR="001338A6" w:rsidRPr="001338A6" w:rsidRDefault="001338A6" w:rsidP="001338A6">
      <w:pPr>
        <w:rPr>
          <w:rFonts w:ascii="Times New Roman" w:hAnsi="Times New Roman" w:cs="Times New Roman"/>
        </w:rPr>
      </w:pPr>
    </w:p>
    <w:p w14:paraId="68B5E54D" w14:textId="34EA8B59" w:rsidR="00BC1D31" w:rsidRDefault="00876866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METODOLOGIJA IZRADE PRIJEDLOGA FINANCIJSKOG PLANA         6</w:t>
      </w:r>
    </w:p>
    <w:p w14:paraId="663A0EF4" w14:textId="77777777" w:rsidR="001338A6" w:rsidRPr="001338A6" w:rsidRDefault="001338A6" w:rsidP="001338A6">
      <w:pPr>
        <w:rPr>
          <w:rFonts w:ascii="Times New Roman" w:hAnsi="Times New Roman" w:cs="Times New Roman"/>
        </w:rPr>
      </w:pPr>
    </w:p>
    <w:p w14:paraId="65B2F93B" w14:textId="3731A274" w:rsidR="00BC1D31" w:rsidRDefault="00876866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VREMENSKA DINAMIKA IZRADE FINANCIJSKOG PLANA I PLANA PRORAČUNA                                                                                                    7</w:t>
      </w:r>
    </w:p>
    <w:p w14:paraId="0ADDAE50" w14:textId="77777777" w:rsidR="00876866" w:rsidRPr="00876866" w:rsidRDefault="00876866" w:rsidP="00876866">
      <w:pPr>
        <w:pStyle w:val="Odlomakpopisa"/>
        <w:rPr>
          <w:rFonts w:ascii="Times New Roman" w:hAnsi="Times New Roman" w:cs="Times New Roman"/>
        </w:rPr>
      </w:pPr>
    </w:p>
    <w:p w14:paraId="57B30BEF" w14:textId="77777777" w:rsidR="00876866" w:rsidRPr="00876866" w:rsidRDefault="00876866" w:rsidP="00876866">
      <w:pPr>
        <w:rPr>
          <w:rFonts w:ascii="Times New Roman" w:hAnsi="Times New Roman" w:cs="Times New Roman"/>
        </w:rPr>
      </w:pPr>
    </w:p>
    <w:p w14:paraId="1742B2C9" w14:textId="6F21A062" w:rsidR="00BC1D31" w:rsidRDefault="00876866" w:rsidP="00876866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IZMJENE I DOPUNE FINANCIJSKOG PLANA PRORAČUNSKOG</w:t>
      </w:r>
    </w:p>
    <w:p w14:paraId="0222E163" w14:textId="0B0C4437" w:rsidR="00876866" w:rsidRPr="00876866" w:rsidRDefault="00876866" w:rsidP="00876866">
      <w:pPr>
        <w:pStyle w:val="Odlomakpopisa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KORISNIKA                                                                                                      8</w:t>
      </w:r>
    </w:p>
    <w:p w14:paraId="68CF6F25" w14:textId="77777777" w:rsidR="00876866" w:rsidRPr="00876866" w:rsidRDefault="00876866" w:rsidP="00876866">
      <w:pPr>
        <w:rPr>
          <w:rFonts w:ascii="Times New Roman" w:hAnsi="Times New Roman" w:cs="Times New Roman"/>
        </w:rPr>
      </w:pPr>
    </w:p>
    <w:p w14:paraId="12B7CAFC" w14:textId="0B00A6F9" w:rsidR="00876866" w:rsidRDefault="00876866" w:rsidP="00876866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TRANSPARENTNOST                                                                                     8</w:t>
      </w:r>
    </w:p>
    <w:p w14:paraId="57AB1123" w14:textId="77777777" w:rsidR="00876866" w:rsidRPr="00876866" w:rsidRDefault="00876866" w:rsidP="00876866">
      <w:pPr>
        <w:rPr>
          <w:rFonts w:ascii="Times New Roman" w:hAnsi="Times New Roman" w:cs="Times New Roman"/>
        </w:rPr>
      </w:pPr>
    </w:p>
    <w:p w14:paraId="5DDBE80D" w14:textId="108F4EB9" w:rsidR="00BC1D31" w:rsidRPr="00876866" w:rsidRDefault="00876866" w:rsidP="00BC1D31">
      <w:pPr>
        <w:pStyle w:val="Odlomakpopisa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DOSTAVA DOKUMENATA                                                                       8. i 9</w:t>
      </w:r>
    </w:p>
    <w:p w14:paraId="08DF95FB" w14:textId="77777777" w:rsidR="00502DBC" w:rsidRDefault="00502DBC" w:rsidP="00DB5223">
      <w:pPr>
        <w:pStyle w:val="Bezproreda"/>
        <w:rPr>
          <w:rFonts w:ascii="Times New Roman" w:hAnsi="Times New Roman" w:cs="Times New Roman"/>
        </w:rPr>
      </w:pPr>
    </w:p>
    <w:p w14:paraId="0489751C" w14:textId="77777777" w:rsidR="00502DBC" w:rsidRDefault="00502DBC" w:rsidP="00DB5223">
      <w:pPr>
        <w:pStyle w:val="Bezproreda"/>
        <w:rPr>
          <w:rFonts w:ascii="Times New Roman" w:hAnsi="Times New Roman" w:cs="Times New Roman"/>
        </w:rPr>
      </w:pPr>
    </w:p>
    <w:p w14:paraId="285E6C1F" w14:textId="77777777" w:rsidR="00502DBC" w:rsidRDefault="00502DBC" w:rsidP="00DB5223">
      <w:pPr>
        <w:pStyle w:val="Bezproreda"/>
        <w:rPr>
          <w:rFonts w:ascii="Times New Roman" w:hAnsi="Times New Roman" w:cs="Times New Roman"/>
        </w:rPr>
      </w:pPr>
    </w:p>
    <w:p w14:paraId="49669689" w14:textId="4D943CB3" w:rsidR="00502DBC" w:rsidRPr="00AE7D58" w:rsidRDefault="00BC1D31" w:rsidP="00BC1D31">
      <w:pPr>
        <w:pStyle w:val="Bezproreda"/>
        <w:numPr>
          <w:ilvl w:val="0"/>
          <w:numId w:val="26"/>
        </w:numPr>
        <w:rPr>
          <w:rFonts w:ascii="Times New Roman" w:hAnsi="Times New Roman" w:cs="Times New Roman"/>
          <w:b/>
          <w:bCs/>
        </w:rPr>
      </w:pPr>
      <w:r w:rsidRPr="00AE7D58">
        <w:rPr>
          <w:rFonts w:ascii="Times New Roman" w:hAnsi="Times New Roman" w:cs="Times New Roman"/>
          <w:b/>
          <w:bCs/>
        </w:rPr>
        <w:t>UVOD</w:t>
      </w:r>
    </w:p>
    <w:p w14:paraId="785BDF00" w14:textId="3B5CB4CD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Zakonu o proračunu (NN 144/21), Jedinstveni upravni odjel Općine Marina donosi upute za izradu proračuna i financijskog plana proračunskog korisnika Općine Marina za razdoblje 202</w:t>
      </w:r>
      <w:r w:rsidR="004A123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.-202</w:t>
      </w:r>
      <w:r w:rsidR="004A123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godine te ih dostavlja svome proračunskom korisniku.</w:t>
      </w:r>
    </w:p>
    <w:p w14:paraId="156F8762" w14:textId="77777777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</w:p>
    <w:p w14:paraId="06FAD606" w14:textId="7F88B0C2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Ministarstvo financija, u skladu s odredbama članka 26. Zakona o proračunu do 20. kolovoza tekuće godine, sastavlja Upute za izradu proračuna jedinica lokalne i područne (regionalne) samouprave za razdoblje 2026. – 2028. te ih dostavlja jedinicama lokalne i područne (regionalne ) samouprave.</w:t>
      </w:r>
    </w:p>
    <w:p w14:paraId="111364EE" w14:textId="77777777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</w:p>
    <w:p w14:paraId="7D9E415E" w14:textId="556520BA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Kako do navedenog roka, odnosno do 20. kolovoza, nisu dostavljene upute od strane Ministarstva financija, a da bi ostalo dovoljno vremena za proračunski proces, Jedinstveni upravni odjel Općine Marina izrađuje ove Upute za izradu i dostavu prijedloga financijskog plana proračunskog korisnika – dječji vrtić Marina za razdoblje 202</w:t>
      </w:r>
      <w:r w:rsidR="004A123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.- 202</w:t>
      </w:r>
      <w:r w:rsidR="004A123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godine.</w:t>
      </w:r>
    </w:p>
    <w:p w14:paraId="16687B50" w14:textId="77777777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</w:p>
    <w:p w14:paraId="20723BE1" w14:textId="2460F3B4" w:rsidR="00BC1D31" w:rsidRDefault="00BC1D31" w:rsidP="00BC1D31">
      <w:pPr>
        <w:pStyle w:val="Bezproreda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Nakon što Ministarstvo financija dostavi upute za izradu proračuna jedinica lokalne i područne (regionalne) samouprave, Jedinstveni upravni odjel Općine Marina će napraviti dopunu ove Upute</w:t>
      </w:r>
      <w:r w:rsidR="00945A0F">
        <w:rPr>
          <w:rFonts w:ascii="Times New Roman" w:hAnsi="Times New Roman" w:cs="Times New Roman"/>
        </w:rPr>
        <w:t xml:space="preserve"> i dostaviti je svojem proračunskom korisniku ukoliko to bude potrebno, odnosno ako prema uputi Ministarstva financija bude promjena koje će  trebati ugraditi.</w:t>
      </w:r>
    </w:p>
    <w:p w14:paraId="52149EBA" w14:textId="77777777" w:rsidR="00945A0F" w:rsidRDefault="00945A0F" w:rsidP="00BC1D31">
      <w:pPr>
        <w:pStyle w:val="Bezproreda"/>
        <w:ind w:left="720"/>
        <w:rPr>
          <w:rFonts w:ascii="Times New Roman" w:hAnsi="Times New Roman" w:cs="Times New Roman"/>
        </w:rPr>
      </w:pPr>
    </w:p>
    <w:p w14:paraId="5D749EF3" w14:textId="77777777" w:rsidR="004A1DB9" w:rsidRDefault="004A1DB9" w:rsidP="00DB5223">
      <w:pPr>
        <w:pStyle w:val="Bezproreda"/>
        <w:rPr>
          <w:rFonts w:ascii="Times New Roman" w:hAnsi="Times New Roman" w:cs="Times New Roman"/>
        </w:rPr>
      </w:pPr>
    </w:p>
    <w:p w14:paraId="29E5B44F" w14:textId="77777777" w:rsidR="004A1DB9" w:rsidRDefault="004A1DB9" w:rsidP="00DB5223">
      <w:pPr>
        <w:pStyle w:val="Bezproreda"/>
        <w:rPr>
          <w:rFonts w:ascii="Times New Roman" w:hAnsi="Times New Roman" w:cs="Times New Roman"/>
        </w:rPr>
      </w:pPr>
    </w:p>
    <w:p w14:paraId="639D4DA2" w14:textId="77777777" w:rsidR="004A1DB9" w:rsidRDefault="004A1DB9" w:rsidP="00DB5223">
      <w:pPr>
        <w:pStyle w:val="Bezproreda"/>
        <w:rPr>
          <w:rFonts w:ascii="Times New Roman" w:hAnsi="Times New Roman" w:cs="Times New Roman"/>
        </w:rPr>
      </w:pPr>
    </w:p>
    <w:p w14:paraId="46888C28" w14:textId="77777777" w:rsidR="003938E3" w:rsidRDefault="003938E3" w:rsidP="003938E3">
      <w:pPr>
        <w:pStyle w:val="Bezproreda"/>
        <w:ind w:left="360" w:firstLine="348"/>
        <w:rPr>
          <w:rFonts w:ascii="Times New Roman" w:hAnsi="Times New Roman" w:cs="Times New Roman"/>
        </w:rPr>
      </w:pPr>
    </w:p>
    <w:p w14:paraId="618FB271" w14:textId="0536459A" w:rsidR="003938E3" w:rsidRDefault="003938E3" w:rsidP="003938E3">
      <w:pPr>
        <w:pStyle w:val="Bezproreda"/>
        <w:ind w:left="360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Čelnik jedinice lokalne i područne (regionalne) samouprave i proračunskog korisnika odgovoran je za zakonito i pravilno planiranje i izvršavanje proračuna odnosno financijskog plana.</w:t>
      </w:r>
    </w:p>
    <w:p w14:paraId="68BDC9B7" w14:textId="77777777" w:rsidR="003938E3" w:rsidRDefault="003938E3" w:rsidP="003938E3">
      <w:pPr>
        <w:pStyle w:val="Bezproreda"/>
        <w:ind w:left="360" w:firstLine="348"/>
        <w:rPr>
          <w:rFonts w:ascii="Times New Roman" w:hAnsi="Times New Roman" w:cs="Times New Roman"/>
        </w:rPr>
      </w:pPr>
    </w:p>
    <w:p w14:paraId="4A011B59" w14:textId="521F50B3" w:rsidR="003938E3" w:rsidRDefault="003938E3" w:rsidP="003938E3">
      <w:pPr>
        <w:pStyle w:val="Bezproreda"/>
        <w:ind w:left="360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 jedinice lokalne i područne (regionalne) samouprave donosi predstavničko tijelo, poštujući  trogodišnji proračunski okvir. Proračun za 202</w:t>
      </w:r>
      <w:r w:rsidR="004A123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godine i projekcije za 202</w:t>
      </w:r>
      <w:r w:rsidR="004A123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i 202</w:t>
      </w:r>
      <w:r w:rsidR="004A123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6909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godinu donose se na razini skupine (druga razina računskog plana). Ovakav način donošenja proračuna omogućava veću fleksibilnost u izvršavanju proračuna i financijskog plana, što je od važnosti za realizaciju programskog planiranja.</w:t>
      </w:r>
    </w:p>
    <w:p w14:paraId="690B13DD" w14:textId="77777777" w:rsidR="00052F1D" w:rsidRDefault="00052F1D" w:rsidP="00052F1D">
      <w:pPr>
        <w:pStyle w:val="Bezproreda"/>
        <w:rPr>
          <w:rFonts w:ascii="Times New Roman" w:hAnsi="Times New Roman" w:cs="Times New Roman"/>
        </w:rPr>
      </w:pPr>
    </w:p>
    <w:p w14:paraId="683903A4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33BA768C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496BF15C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0C5B9AC2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6892CDCB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56450BB2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4440CEAB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4F589F31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4F50DFDD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2D3D63B1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00A582E6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2B660241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2C3D8D1A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4850AF9A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37FAB949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0D8D7C3B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413B1927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373F07FA" w14:textId="77777777" w:rsidR="00876866" w:rsidRDefault="00876866" w:rsidP="00052F1D">
      <w:pPr>
        <w:pStyle w:val="Bezproreda"/>
        <w:rPr>
          <w:rFonts w:ascii="Times New Roman" w:hAnsi="Times New Roman" w:cs="Times New Roman"/>
        </w:rPr>
      </w:pPr>
    </w:p>
    <w:p w14:paraId="20E5FAE5" w14:textId="091CA433" w:rsidR="00052F1D" w:rsidRDefault="008B261E" w:rsidP="00945A0F">
      <w:pPr>
        <w:pStyle w:val="Bezproreda"/>
        <w:numPr>
          <w:ilvl w:val="0"/>
          <w:numId w:val="26"/>
        </w:numPr>
        <w:rPr>
          <w:rFonts w:ascii="Times New Roman" w:hAnsi="Times New Roman" w:cs="Times New Roman"/>
          <w:b/>
          <w:bCs/>
        </w:rPr>
      </w:pPr>
      <w:r w:rsidRPr="00840797">
        <w:rPr>
          <w:rFonts w:ascii="Times New Roman" w:hAnsi="Times New Roman" w:cs="Times New Roman"/>
          <w:b/>
          <w:bCs/>
        </w:rPr>
        <w:lastRenderedPageBreak/>
        <w:t>TEMELJNE MAKROEKONOMSKE PRETPOSTAVKE ZA IZRADU PRIJEDLOGA PRORAČUNA</w:t>
      </w:r>
    </w:p>
    <w:p w14:paraId="0385DDB7" w14:textId="41976BA7" w:rsidR="00945A0F" w:rsidRDefault="00945A0F" w:rsidP="00945A0F">
      <w:pPr>
        <w:pStyle w:val="Bezprored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4EDA6C2A" w14:textId="124C3E9A" w:rsidR="00183C97" w:rsidRDefault="0013414A" w:rsidP="00183C9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skladu s člankom 26. Zakona o proračunu upute koje izrađuje jedinica lokalne i područne (regionalne) samouprave treba sadržavati temeljne makroekonomske pokazatelje za izradu prijedloga proračuna.</w:t>
      </w:r>
    </w:p>
    <w:p w14:paraId="301DDBD9" w14:textId="60A59999" w:rsidR="0013414A" w:rsidRDefault="0013414A" w:rsidP="00183C97">
      <w:pPr>
        <w:pStyle w:val="Bezprored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Kako, Ministarstvo financija još nije objavilo makroekonomske projekcije za iduće proračunsko razdoblje, u nastavku se daje pr</w:t>
      </w:r>
      <w:r w:rsidR="00081641">
        <w:rPr>
          <w:rFonts w:ascii="Times New Roman" w:hAnsi="Times New Roman" w:cs="Times New Roman"/>
        </w:rPr>
        <w:t>ikaz trenutno dostupnih makroekonomskih projekcija za 2027., koje je objavila Hrvatska narodna banka u svom priopćenju iz kolovoza 2026.</w:t>
      </w:r>
    </w:p>
    <w:p w14:paraId="0A3BF10C" w14:textId="77777777" w:rsidR="00183C97" w:rsidRDefault="00183C97" w:rsidP="00183C97">
      <w:pPr>
        <w:pStyle w:val="Bezproreda"/>
        <w:rPr>
          <w:rFonts w:ascii="Times New Roman" w:hAnsi="Times New Roman" w:cs="Times New Roman"/>
          <w:b/>
          <w:bCs/>
        </w:rPr>
      </w:pPr>
    </w:p>
    <w:p w14:paraId="3017361B" w14:textId="16CD914A" w:rsidR="00183C97" w:rsidRDefault="00945A0F" w:rsidP="00183C97">
      <w:pPr>
        <w:pStyle w:val="Bezproreda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Tablica 1. Makroekonomske projekcije za 202</w:t>
      </w:r>
      <w:r w:rsidR="00081641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>. godinu.</w:t>
      </w:r>
    </w:p>
    <w:p w14:paraId="1D143A62" w14:textId="14F3E853" w:rsidR="00183C97" w:rsidRDefault="00183C97" w:rsidP="00183C97">
      <w:pPr>
        <w:pStyle w:val="Bezprored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0DA7D8A2" w14:textId="353BA08F" w:rsidR="00FE43D8" w:rsidRPr="00FE43D8" w:rsidRDefault="00FE43D8" w:rsidP="00FE43D8">
      <w:pPr>
        <w:pStyle w:val="Bezproreda"/>
      </w:pPr>
      <w:r>
        <w:t xml:space="preserve">                                                                                                   </w:t>
      </w:r>
      <w:r w:rsidR="00945A0F">
        <w:t xml:space="preserve">                 </w:t>
      </w:r>
      <w:r>
        <w:t xml:space="preserve">     Projekcija   </w:t>
      </w:r>
      <w:r w:rsidR="00945A0F">
        <w:t xml:space="preserve">    </w:t>
      </w:r>
      <w:r>
        <w:t xml:space="preserve">   Projekcija</w:t>
      </w:r>
    </w:p>
    <w:p w14:paraId="21CFBE1D" w14:textId="1DE51CDB" w:rsidR="00FE43D8" w:rsidRPr="00FE43D8" w:rsidRDefault="00FE43D8" w:rsidP="00FE43D8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45A0F">
        <w:t xml:space="preserve">                           </w:t>
      </w:r>
      <w:r>
        <w:t xml:space="preserve">         202</w:t>
      </w:r>
      <w:r w:rsidR="00081641">
        <w:t>7</w:t>
      </w:r>
      <w:r>
        <w:t xml:space="preserve">.            </w:t>
      </w:r>
      <w:r w:rsidR="00945A0F">
        <w:t xml:space="preserve">    </w:t>
      </w:r>
      <w:r>
        <w:t xml:space="preserve"> 202</w:t>
      </w:r>
      <w:r w:rsidR="00081641">
        <w:t>8</w:t>
      </w:r>
      <w:r>
        <w:t>.</w:t>
      </w:r>
    </w:p>
    <w:tbl>
      <w:tblPr>
        <w:tblStyle w:val="Reetkatablice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FE43D8" w:rsidRPr="00FE43D8" w14:paraId="03CE70F5" w14:textId="77777777" w:rsidTr="00FE43D8">
        <w:tc>
          <w:tcPr>
            <w:tcW w:w="8702" w:type="dxa"/>
          </w:tcPr>
          <w:p w14:paraId="24C71070" w14:textId="2EB2960D" w:rsidR="00FE43D8" w:rsidRPr="00FE43D8" w:rsidRDefault="00FE43D8" w:rsidP="00A43E3B">
            <w:pPr>
              <w:pStyle w:val="Bezproreda"/>
              <w:rPr>
                <w:rFonts w:ascii="Times New Roman" w:hAnsi="Times New Roman" w:cs="Times New Roman"/>
              </w:rPr>
            </w:pPr>
            <w:r w:rsidRPr="00FE43D8">
              <w:rPr>
                <w:rFonts w:ascii="Times New Roman" w:hAnsi="Times New Roman" w:cs="Times New Roman"/>
              </w:rPr>
              <w:t xml:space="preserve">BDP-realni rast (%)                        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FE43D8">
              <w:rPr>
                <w:rFonts w:ascii="Times New Roman" w:hAnsi="Times New Roman" w:cs="Times New Roman"/>
              </w:rPr>
              <w:t xml:space="preserve"> </w:t>
            </w:r>
            <w:r w:rsidR="00945A0F">
              <w:rPr>
                <w:rFonts w:ascii="Times New Roman" w:hAnsi="Times New Roman" w:cs="Times New Roman"/>
              </w:rPr>
              <w:t xml:space="preserve">                         </w:t>
            </w:r>
            <w:r w:rsidRPr="00FE43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FE43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E43D8">
              <w:rPr>
                <w:rFonts w:ascii="Times New Roman" w:hAnsi="Times New Roman" w:cs="Times New Roman"/>
              </w:rPr>
              <w:t xml:space="preserve"> </w:t>
            </w:r>
            <w:r w:rsidR="00081641">
              <w:rPr>
                <w:rFonts w:ascii="Times New Roman" w:hAnsi="Times New Roman" w:cs="Times New Roman"/>
              </w:rPr>
              <w:t>2,4</w:t>
            </w:r>
            <w:r w:rsidRPr="00FE43D8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945A0F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5A0F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FE43D8">
              <w:rPr>
                <w:rFonts w:ascii="Times New Roman" w:hAnsi="Times New Roman" w:cs="Times New Roman"/>
              </w:rPr>
              <w:t xml:space="preserve"> 2,</w:t>
            </w:r>
            <w:r w:rsidR="00081641">
              <w:rPr>
                <w:rFonts w:ascii="Times New Roman" w:hAnsi="Times New Roman" w:cs="Times New Roman"/>
              </w:rPr>
              <w:t>3</w:t>
            </w:r>
          </w:p>
        </w:tc>
      </w:tr>
      <w:tr w:rsidR="00FE43D8" w:rsidRPr="00FE43D8" w14:paraId="476C742A" w14:textId="77777777" w:rsidTr="00FE43D8">
        <w:tc>
          <w:tcPr>
            <w:tcW w:w="8702" w:type="dxa"/>
          </w:tcPr>
          <w:p w14:paraId="21D0196F" w14:textId="72E10F36" w:rsidR="00FE43D8" w:rsidRPr="00FE43D8" w:rsidRDefault="00081641" w:rsidP="00A43E3B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Osobna potrošnja                               </w:t>
            </w:r>
            <w:r w:rsidR="00FE43D8" w:rsidRPr="00FE43D8">
              <w:rPr>
                <w:rFonts w:ascii="Times New Roman" w:hAnsi="Times New Roman" w:cs="Times New Roman"/>
              </w:rPr>
              <w:t xml:space="preserve">(%)    </w:t>
            </w:r>
            <w:r w:rsidR="00FE43D8">
              <w:rPr>
                <w:rFonts w:ascii="Times New Roman" w:hAnsi="Times New Roman" w:cs="Times New Roman"/>
              </w:rPr>
              <w:t xml:space="preserve">   </w:t>
            </w:r>
            <w:r w:rsidR="00945A0F">
              <w:rPr>
                <w:rFonts w:ascii="Times New Roman" w:hAnsi="Times New Roman" w:cs="Times New Roman"/>
              </w:rPr>
              <w:t xml:space="preserve">                                  3,</w:t>
            </w:r>
            <w:r>
              <w:rPr>
                <w:rFonts w:ascii="Times New Roman" w:hAnsi="Times New Roman" w:cs="Times New Roman"/>
              </w:rPr>
              <w:t>0</w:t>
            </w:r>
            <w:r w:rsidR="00945A0F">
              <w:rPr>
                <w:rFonts w:ascii="Times New Roman" w:hAnsi="Times New Roman" w:cs="Times New Roman"/>
              </w:rPr>
              <w:t xml:space="preserve">                     2,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E43D8" w:rsidRPr="00FE43D8" w14:paraId="7D227529" w14:textId="77777777" w:rsidTr="00FE43D8">
        <w:tc>
          <w:tcPr>
            <w:tcW w:w="8702" w:type="dxa"/>
          </w:tcPr>
          <w:p w14:paraId="26B15BFB" w14:textId="1EA5B06F" w:rsidR="00FE43D8" w:rsidRPr="00FE43D8" w:rsidRDefault="00FE43D8" w:rsidP="00A43E3B">
            <w:pPr>
              <w:pStyle w:val="Bezproreda"/>
              <w:rPr>
                <w:rFonts w:ascii="Times New Roman" w:hAnsi="Times New Roman" w:cs="Times New Roman"/>
              </w:rPr>
            </w:pPr>
            <w:r w:rsidRPr="00FE43D8">
              <w:rPr>
                <w:rFonts w:ascii="Times New Roman" w:hAnsi="Times New Roman" w:cs="Times New Roman"/>
              </w:rPr>
              <w:t xml:space="preserve">Stopa nezaposlenosti, razina %    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FE43D8">
              <w:rPr>
                <w:rFonts w:ascii="Times New Roman" w:hAnsi="Times New Roman" w:cs="Times New Roman"/>
              </w:rPr>
              <w:t xml:space="preserve">   </w:t>
            </w:r>
            <w:r w:rsidR="00945A0F">
              <w:rPr>
                <w:rFonts w:ascii="Times New Roman" w:hAnsi="Times New Roman" w:cs="Times New Roman"/>
              </w:rPr>
              <w:t xml:space="preserve">                                  4,7                     4,</w:t>
            </w:r>
            <w:r w:rsidR="00081641">
              <w:rPr>
                <w:rFonts w:ascii="Times New Roman" w:hAnsi="Times New Roman" w:cs="Times New Roman"/>
              </w:rPr>
              <w:t>6</w:t>
            </w:r>
          </w:p>
        </w:tc>
      </w:tr>
      <w:tr w:rsidR="00FE43D8" w:rsidRPr="00FE43D8" w14:paraId="43792443" w14:textId="77777777" w:rsidTr="00FE43D8">
        <w:tc>
          <w:tcPr>
            <w:tcW w:w="8702" w:type="dxa"/>
          </w:tcPr>
          <w:p w14:paraId="2DF5A2F4" w14:textId="7EFA44BB" w:rsidR="00FE43D8" w:rsidRPr="00FE43D8" w:rsidRDefault="00FE43D8" w:rsidP="00A43E3B">
            <w:pPr>
              <w:pStyle w:val="Bezproreda"/>
              <w:rPr>
                <w:rFonts w:ascii="Times New Roman" w:hAnsi="Times New Roman" w:cs="Times New Roman"/>
              </w:rPr>
            </w:pPr>
            <w:r w:rsidRPr="00FE43D8">
              <w:rPr>
                <w:rFonts w:ascii="Times New Roman" w:hAnsi="Times New Roman" w:cs="Times New Roman"/>
              </w:rPr>
              <w:t xml:space="preserve">Broj zaposlenih, </w:t>
            </w:r>
            <w:r w:rsidR="00081641">
              <w:rPr>
                <w:rFonts w:ascii="Times New Roman" w:hAnsi="Times New Roman" w:cs="Times New Roman"/>
              </w:rPr>
              <w:t xml:space="preserve">   </w:t>
            </w:r>
            <w:r w:rsidRPr="00FE43D8">
              <w:rPr>
                <w:rFonts w:ascii="Times New Roman" w:hAnsi="Times New Roman" w:cs="Times New Roman"/>
              </w:rPr>
              <w:t xml:space="preserve">(%)      </w:t>
            </w:r>
            <w:r w:rsidR="00081641">
              <w:rPr>
                <w:rFonts w:ascii="Times New Roman" w:hAnsi="Times New Roman" w:cs="Times New Roman"/>
              </w:rPr>
              <w:t xml:space="preserve">              </w:t>
            </w:r>
            <w:r w:rsidRPr="00FE43D8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945A0F">
              <w:rPr>
                <w:rFonts w:ascii="Times New Roman" w:hAnsi="Times New Roman" w:cs="Times New Roman"/>
              </w:rPr>
              <w:t xml:space="preserve">                                   </w:t>
            </w:r>
            <w:r w:rsidR="00081641">
              <w:rPr>
                <w:rFonts w:ascii="Times New Roman" w:hAnsi="Times New Roman" w:cs="Times New Roman"/>
              </w:rPr>
              <w:t>0</w:t>
            </w:r>
            <w:r w:rsidR="00945A0F">
              <w:rPr>
                <w:rFonts w:ascii="Times New Roman" w:hAnsi="Times New Roman" w:cs="Times New Roman"/>
              </w:rPr>
              <w:t>,</w:t>
            </w:r>
            <w:r w:rsidR="003E76D2">
              <w:rPr>
                <w:rFonts w:ascii="Times New Roman" w:hAnsi="Times New Roman" w:cs="Times New Roman"/>
              </w:rPr>
              <w:t>7</w:t>
            </w:r>
            <w:r w:rsidR="00945A0F">
              <w:rPr>
                <w:rFonts w:ascii="Times New Roman" w:hAnsi="Times New Roman" w:cs="Times New Roman"/>
              </w:rPr>
              <w:t xml:space="preserve">                     </w:t>
            </w:r>
            <w:r w:rsidR="003E76D2">
              <w:rPr>
                <w:rFonts w:ascii="Times New Roman" w:hAnsi="Times New Roman" w:cs="Times New Roman"/>
              </w:rPr>
              <w:t>0,7</w:t>
            </w:r>
          </w:p>
        </w:tc>
      </w:tr>
      <w:tr w:rsidR="00945A0F" w:rsidRPr="00FE43D8" w14:paraId="1E5DFCFB" w14:textId="77777777" w:rsidTr="00FE43D8">
        <w:tc>
          <w:tcPr>
            <w:tcW w:w="8702" w:type="dxa"/>
          </w:tcPr>
          <w:p w14:paraId="0BC84DD1" w14:textId="31830F55" w:rsidR="00945A0F" w:rsidRPr="00FE43D8" w:rsidRDefault="00945A0F" w:rsidP="00A43E3B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Nominalne bruto plaće (%)        </w:t>
            </w:r>
            <w:r w:rsidR="00081641"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  <w:r w:rsidR="003E76D2">
              <w:rPr>
                <w:rFonts w:ascii="Times New Roman" w:hAnsi="Times New Roman" w:cs="Times New Roman"/>
              </w:rPr>
              <w:t>5,2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="003E76D2">
              <w:rPr>
                <w:rFonts w:ascii="Times New Roman" w:hAnsi="Times New Roman" w:cs="Times New Roman"/>
              </w:rPr>
              <w:t>3,9</w:t>
            </w:r>
          </w:p>
        </w:tc>
      </w:tr>
      <w:tr w:rsidR="00945A0F" w:rsidRPr="00FE43D8" w14:paraId="20FEB7C3" w14:textId="77777777" w:rsidTr="00FE43D8">
        <w:tc>
          <w:tcPr>
            <w:tcW w:w="8702" w:type="dxa"/>
          </w:tcPr>
          <w:p w14:paraId="35127AD3" w14:textId="45E93D1E" w:rsidR="00945A0F" w:rsidRPr="00FE43D8" w:rsidRDefault="00945A0F" w:rsidP="00A43E3B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Realne bruto plane ( %)     </w:t>
            </w:r>
            <w:r w:rsidR="00081641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3E76D2">
              <w:rPr>
                <w:rFonts w:ascii="Times New Roman" w:hAnsi="Times New Roman" w:cs="Times New Roman"/>
              </w:rPr>
              <w:t xml:space="preserve"> 2,3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  <w:r w:rsidR="003E76D2">
              <w:rPr>
                <w:rFonts w:ascii="Times New Roman" w:hAnsi="Times New Roman" w:cs="Times New Roman"/>
              </w:rPr>
              <w:t>1,1</w:t>
            </w:r>
          </w:p>
        </w:tc>
      </w:tr>
      <w:tr w:rsidR="00AE7D58" w:rsidRPr="00FE43D8" w14:paraId="5A8FD1A7" w14:textId="77777777" w:rsidTr="00FE43D8">
        <w:tc>
          <w:tcPr>
            <w:tcW w:w="8702" w:type="dxa"/>
          </w:tcPr>
          <w:p w14:paraId="0BF53F73" w14:textId="7A4D376E" w:rsidR="00AE7D58" w:rsidRPr="00081641" w:rsidRDefault="00AE7D58" w:rsidP="00A43E3B">
            <w:pPr>
              <w:pStyle w:val="Bezproreda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16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Izvor: Hrvatska narodna banka</w:t>
            </w:r>
            <w:r w:rsidR="00081641" w:rsidRPr="000816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kolovoz 2026</w:t>
            </w:r>
          </w:p>
        </w:tc>
      </w:tr>
    </w:tbl>
    <w:p w14:paraId="34CDE8B5" w14:textId="77777777" w:rsidR="00183C97" w:rsidRDefault="00183C97" w:rsidP="008B261E">
      <w:pPr>
        <w:pStyle w:val="Bezproreda"/>
        <w:ind w:left="708"/>
        <w:rPr>
          <w:rFonts w:ascii="Times New Roman" w:hAnsi="Times New Roman" w:cs="Times New Roman"/>
        </w:rPr>
      </w:pPr>
    </w:p>
    <w:p w14:paraId="77A0EC43" w14:textId="77777777" w:rsidR="00183C97" w:rsidRDefault="00183C97" w:rsidP="008B261E">
      <w:pPr>
        <w:pStyle w:val="Bezproreda"/>
        <w:ind w:left="708"/>
        <w:rPr>
          <w:rFonts w:ascii="Times New Roman" w:hAnsi="Times New Roman" w:cs="Times New Roman"/>
        </w:rPr>
      </w:pPr>
    </w:p>
    <w:p w14:paraId="0D0D34EB" w14:textId="77777777" w:rsidR="003C1E90" w:rsidRDefault="003C1E90" w:rsidP="003C1E90">
      <w:pPr>
        <w:pStyle w:val="Bezproreda"/>
        <w:rPr>
          <w:rFonts w:ascii="Times New Roman" w:hAnsi="Times New Roman" w:cs="Times New Roman"/>
        </w:rPr>
      </w:pPr>
    </w:p>
    <w:p w14:paraId="03FBE34E" w14:textId="7CD79ACD" w:rsidR="008B261E" w:rsidRDefault="008B261E" w:rsidP="00945A0F">
      <w:pPr>
        <w:pStyle w:val="Bezproreda"/>
        <w:numPr>
          <w:ilvl w:val="0"/>
          <w:numId w:val="26"/>
        </w:numPr>
        <w:rPr>
          <w:rFonts w:ascii="Times New Roman" w:hAnsi="Times New Roman" w:cs="Times New Roman"/>
          <w:b/>
          <w:bCs/>
        </w:rPr>
      </w:pPr>
      <w:r w:rsidRPr="00566A42">
        <w:rPr>
          <w:rFonts w:ascii="Times New Roman" w:hAnsi="Times New Roman" w:cs="Times New Roman"/>
          <w:b/>
          <w:bCs/>
        </w:rPr>
        <w:t>OPIS PLANIRANIH POLITIKA OPĆINE MARINA</w:t>
      </w:r>
    </w:p>
    <w:p w14:paraId="44F27DD7" w14:textId="77777777" w:rsidR="00566A42" w:rsidRDefault="00566A42" w:rsidP="00566A42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175BC0BC" w14:textId="39ED2893" w:rsidR="00566A42" w:rsidRDefault="00566A42" w:rsidP="00B87C5E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Općinski načelnik je </w:t>
      </w:r>
      <w:r w:rsidR="00B87C5E">
        <w:rPr>
          <w:rFonts w:ascii="Times New Roman" w:hAnsi="Times New Roman" w:cs="Times New Roman"/>
        </w:rPr>
        <w:t>19.12.2025</w:t>
      </w:r>
      <w:r>
        <w:rPr>
          <w:rFonts w:ascii="Times New Roman" w:hAnsi="Times New Roman" w:cs="Times New Roman"/>
        </w:rPr>
        <w:t xml:space="preserve">. godine </w:t>
      </w:r>
      <w:r w:rsidR="00B87C5E">
        <w:rPr>
          <w:rFonts w:ascii="Times New Roman" w:hAnsi="Times New Roman" w:cs="Times New Roman"/>
        </w:rPr>
        <w:t xml:space="preserve">(objava na stranicama Općine Marina od 24.12.2025.) </w:t>
      </w:r>
      <w:r>
        <w:rPr>
          <w:rFonts w:ascii="Times New Roman" w:hAnsi="Times New Roman" w:cs="Times New Roman"/>
        </w:rPr>
        <w:t xml:space="preserve"> donio Provedbeni program Općine Marina za razdoblje 202</w:t>
      </w:r>
      <w:r w:rsidR="00B87C5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.-20</w:t>
      </w:r>
      <w:r w:rsidR="0008355E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>.</w:t>
      </w:r>
      <w:r w:rsidR="006909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godine</w:t>
      </w:r>
      <w:r w:rsidR="002334F7">
        <w:rPr>
          <w:rFonts w:ascii="Times New Roman" w:hAnsi="Times New Roman" w:cs="Times New Roman"/>
        </w:rPr>
        <w:t>.</w:t>
      </w:r>
    </w:p>
    <w:p w14:paraId="0A5B6224" w14:textId="73E03DA6" w:rsidR="002334F7" w:rsidRDefault="00B87C5E" w:rsidP="00B87C5E">
      <w:pPr>
        <w:pStyle w:val="Bezproreda"/>
        <w:rPr>
          <w:rFonts w:ascii="Times New Roman" w:hAnsi="Times New Roman" w:cs="Times New Roman"/>
        </w:rPr>
      </w:pPr>
      <w:r w:rsidRPr="00B87C5E">
        <w:rPr>
          <w:rFonts w:ascii="Times New Roman" w:hAnsi="Times New Roman" w:cs="Times New Roman"/>
        </w:rPr>
        <w:t>Mjerama navedenim Provedbenim programom nastoje se realizirati ciljevi razvoja Općine Marina, definirani nadređenim aktima strateškog planiranja na regionalnoj i državnoj razini. Općina je tijekom izrade Provedbeni program uskladila s Planom razvoja Splitskodalmatinske županije 2022.-2027. Usklađenje je vidljivo kroz doprinos mjera provedbenog programa općine prioritetima, posebnim ciljevima i mjerama za provedbu posebnih ciljeva definiranih u Planu razvoja Splitsko-dalmatinske županije 2022.-2027.</w:t>
      </w:r>
      <w:r w:rsidR="002334F7">
        <w:rPr>
          <w:rFonts w:ascii="Times New Roman" w:hAnsi="Times New Roman" w:cs="Times New Roman"/>
        </w:rPr>
        <w:t>.</w:t>
      </w:r>
    </w:p>
    <w:p w14:paraId="402058D9" w14:textId="77777777" w:rsidR="001D2CA3" w:rsidRDefault="001D2CA3" w:rsidP="001D2CA3">
      <w:pPr>
        <w:pStyle w:val="Bezproreda"/>
        <w:ind w:left="1065"/>
        <w:rPr>
          <w:rFonts w:ascii="Times New Roman" w:hAnsi="Times New Roman" w:cs="Times New Roman"/>
        </w:rPr>
      </w:pPr>
    </w:p>
    <w:p w14:paraId="7F16605B" w14:textId="078747AB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Nadalje definirano je i propisano 12 mjera za provedbu ciljeva s ključnim aktivnostima i to:</w:t>
      </w:r>
    </w:p>
    <w:p w14:paraId="54CD0B12" w14:textId="77777777" w:rsidR="001D2CA3" w:rsidRDefault="001D2CA3" w:rsidP="002334F7">
      <w:pPr>
        <w:pStyle w:val="Bezproreda"/>
        <w:rPr>
          <w:rFonts w:ascii="Times New Roman" w:hAnsi="Times New Roman" w:cs="Times New Roman"/>
        </w:rPr>
      </w:pPr>
    </w:p>
    <w:p w14:paraId="6A84FF6F" w14:textId="14F05473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1: Uređenje naselja i stanovanje</w:t>
      </w:r>
    </w:p>
    <w:p w14:paraId="7120968B" w14:textId="5E67D151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2: Prostorno i urbanističko planiranje</w:t>
      </w:r>
    </w:p>
    <w:p w14:paraId="5D74B9C5" w14:textId="3959CECD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Mjera 3: Komunalno gospodarstvo</w:t>
      </w:r>
    </w:p>
    <w:p w14:paraId="792BAB7B" w14:textId="2E320A67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4: Odgoj i obrazovanje</w:t>
      </w:r>
    </w:p>
    <w:p w14:paraId="4F69E7FD" w14:textId="2F4101E7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5: Briga o djec</w:t>
      </w:r>
      <w:r w:rsidR="0069094E">
        <w:rPr>
          <w:rFonts w:ascii="Times New Roman" w:hAnsi="Times New Roman" w:cs="Times New Roman"/>
        </w:rPr>
        <w:t>i</w:t>
      </w:r>
    </w:p>
    <w:p w14:paraId="18AF00E9" w14:textId="16CFB64B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6: Socijalna skrb</w:t>
      </w:r>
    </w:p>
    <w:p w14:paraId="10ABD5D1" w14:textId="56AFAEDC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7: Kultura, tjelesna kultura i sport</w:t>
      </w:r>
    </w:p>
    <w:p w14:paraId="5C0FA2F6" w14:textId="094ACA5E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8: Zaštita i unapređenje prirodnog okoliša</w:t>
      </w:r>
    </w:p>
    <w:p w14:paraId="2995A803" w14:textId="3934444B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 9: Protupožarna i civilna zaštita</w:t>
      </w:r>
    </w:p>
    <w:p w14:paraId="4235BFA4" w14:textId="321A39E1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Mjera10: Promet i održavanje prometnica</w:t>
      </w:r>
    </w:p>
    <w:p w14:paraId="1ECF26F9" w14:textId="182C46EF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Mjera11: Civilna društva</w:t>
      </w:r>
    </w:p>
    <w:p w14:paraId="12BBB16B" w14:textId="5739A7A0" w:rsidR="002334F7" w:rsidRDefault="002334F7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Mjera12: Lokalna uprava i administracija</w:t>
      </w:r>
    </w:p>
    <w:p w14:paraId="36FC3074" w14:textId="77777777" w:rsidR="001D2CA3" w:rsidRDefault="001D2CA3" w:rsidP="002334F7">
      <w:pPr>
        <w:pStyle w:val="Bezproreda"/>
        <w:rPr>
          <w:rFonts w:ascii="Times New Roman" w:hAnsi="Times New Roman" w:cs="Times New Roman"/>
        </w:rPr>
      </w:pPr>
    </w:p>
    <w:p w14:paraId="1B8A2311" w14:textId="77777777" w:rsidR="001D2CA3" w:rsidRDefault="001D2CA3" w:rsidP="002334F7">
      <w:pPr>
        <w:pStyle w:val="Bezproreda"/>
        <w:rPr>
          <w:rFonts w:ascii="Times New Roman" w:hAnsi="Times New Roman" w:cs="Times New Roman"/>
        </w:rPr>
      </w:pPr>
    </w:p>
    <w:p w14:paraId="72ADE43B" w14:textId="77777777" w:rsidR="00B87C5E" w:rsidRDefault="00AE7D58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B617C89" w14:textId="1EE5D876" w:rsidR="00876866" w:rsidRDefault="00AE7D58" w:rsidP="002334F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6A6ACF4" w14:textId="77777777" w:rsidR="00B87C5E" w:rsidRDefault="00B87C5E" w:rsidP="002334F7">
      <w:pPr>
        <w:pStyle w:val="Bezproreda"/>
        <w:rPr>
          <w:rFonts w:ascii="Times New Roman" w:hAnsi="Times New Roman" w:cs="Times New Roman"/>
        </w:rPr>
      </w:pPr>
    </w:p>
    <w:p w14:paraId="64ED772A" w14:textId="205B2EFA" w:rsidR="003C1E90" w:rsidRDefault="002334F7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="00B87C5E" w:rsidRPr="00B87C5E">
        <w:rPr>
          <w:rFonts w:ascii="Times New Roman" w:hAnsi="Times New Roman" w:cs="Times New Roman"/>
        </w:rPr>
        <w:t xml:space="preserve">Provedbeni program Općine Marina za mandatno razdoblje izvršnog tijela jedinice lokalne samouprave je ključni dokument koji stratešku viziju razvoja općine pretvara u konkretne, mjerljive akcije. </w:t>
      </w:r>
    </w:p>
    <w:p w14:paraId="23F8127E" w14:textId="77777777" w:rsidR="00B87C5E" w:rsidRDefault="00B87C5E" w:rsidP="003C1E90">
      <w:pPr>
        <w:pStyle w:val="Bezproreda"/>
        <w:rPr>
          <w:rFonts w:ascii="Times New Roman" w:hAnsi="Times New Roman" w:cs="Times New Roman"/>
        </w:rPr>
      </w:pPr>
    </w:p>
    <w:p w14:paraId="7A2FE5FD" w14:textId="66C06395" w:rsidR="001D2CA3" w:rsidRDefault="001D2CA3" w:rsidP="001D2CA3">
      <w:pPr>
        <w:pStyle w:val="Bezproreda"/>
        <w:rPr>
          <w:rFonts w:ascii="Times New Roman" w:hAnsi="Times New Roman" w:cs="Times New Roman"/>
        </w:rPr>
      </w:pPr>
    </w:p>
    <w:p w14:paraId="4AA3F9EB" w14:textId="531DE4DD" w:rsidR="001D2CA3" w:rsidRPr="007655BB" w:rsidRDefault="001D2CA3" w:rsidP="001D2CA3">
      <w:pPr>
        <w:pStyle w:val="Bezproreda"/>
        <w:rPr>
          <w:rFonts w:ascii="Times New Roman" w:hAnsi="Times New Roman" w:cs="Times New Roman"/>
          <w:b/>
          <w:bCs/>
        </w:rPr>
      </w:pPr>
      <w:r w:rsidRPr="007655BB">
        <w:rPr>
          <w:rFonts w:ascii="Times New Roman" w:hAnsi="Times New Roman" w:cs="Times New Roman"/>
          <w:b/>
          <w:bCs/>
        </w:rPr>
        <w:t>4.PROCJENA PRIHODA I PRIMITAKA, TE RASHODA I IZDATAKA ZA RAZDOBLJE 202</w:t>
      </w:r>
      <w:r w:rsidR="00A93D6C">
        <w:rPr>
          <w:rFonts w:ascii="Times New Roman" w:hAnsi="Times New Roman" w:cs="Times New Roman"/>
          <w:b/>
          <w:bCs/>
        </w:rPr>
        <w:t>7</w:t>
      </w:r>
      <w:r w:rsidRPr="007655BB">
        <w:rPr>
          <w:rFonts w:ascii="Times New Roman" w:hAnsi="Times New Roman" w:cs="Times New Roman"/>
          <w:b/>
          <w:bCs/>
        </w:rPr>
        <w:t>-202</w:t>
      </w:r>
      <w:r w:rsidR="00A93D6C">
        <w:rPr>
          <w:rFonts w:ascii="Times New Roman" w:hAnsi="Times New Roman" w:cs="Times New Roman"/>
          <w:b/>
          <w:bCs/>
        </w:rPr>
        <w:t>9</w:t>
      </w:r>
      <w:r w:rsidRPr="007655BB">
        <w:rPr>
          <w:rFonts w:ascii="Times New Roman" w:hAnsi="Times New Roman" w:cs="Times New Roman"/>
          <w:b/>
          <w:bCs/>
        </w:rPr>
        <w:t>.</w:t>
      </w:r>
    </w:p>
    <w:p w14:paraId="11DD922D" w14:textId="77777777" w:rsidR="001D2CA3" w:rsidRDefault="001D2CA3" w:rsidP="001D2CA3">
      <w:pPr>
        <w:pStyle w:val="Bezproreda"/>
        <w:rPr>
          <w:rFonts w:ascii="Times New Roman" w:hAnsi="Times New Roman" w:cs="Times New Roman"/>
        </w:rPr>
      </w:pPr>
    </w:p>
    <w:p w14:paraId="5EACF4D9" w14:textId="1E19E34A" w:rsidR="001D2CA3" w:rsidRDefault="00250F72" w:rsidP="001D2CA3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PRIHODI I PRIMICTI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1"/>
        <w:gridCol w:w="1511"/>
        <w:gridCol w:w="1510"/>
      </w:tblGrid>
      <w:tr w:rsidR="00AE7D58" w14:paraId="21965DAF" w14:textId="36B77BD8" w:rsidTr="00AE7D58">
        <w:tc>
          <w:tcPr>
            <w:tcW w:w="1510" w:type="dxa"/>
          </w:tcPr>
          <w:p w14:paraId="27A7C647" w14:textId="09676247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250F72">
              <w:rPr>
                <w:rFonts w:ascii="Times New Roman" w:hAnsi="Times New Roman" w:cs="Times New Roman"/>
                <w:sz w:val="18"/>
                <w:szCs w:val="18"/>
              </w:rPr>
              <w:t>NAZIV</w:t>
            </w:r>
          </w:p>
        </w:tc>
        <w:tc>
          <w:tcPr>
            <w:tcW w:w="1510" w:type="dxa"/>
          </w:tcPr>
          <w:p w14:paraId="6A6E6629" w14:textId="3F40C3B3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250F72">
              <w:rPr>
                <w:rFonts w:ascii="Times New Roman" w:hAnsi="Times New Roman" w:cs="Times New Roman"/>
                <w:sz w:val="18"/>
                <w:szCs w:val="18"/>
              </w:rPr>
              <w:t>OSTVARENJE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202</w:t>
            </w:r>
            <w:r w:rsidR="00A93D6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10" w:type="dxa"/>
          </w:tcPr>
          <w:p w14:paraId="285220F7" w14:textId="24B12C56" w:rsidR="00AE7D58" w:rsidRPr="00250F72" w:rsidRDefault="00A93D6C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PLAN 2026.</w:t>
            </w:r>
          </w:p>
        </w:tc>
        <w:tc>
          <w:tcPr>
            <w:tcW w:w="1511" w:type="dxa"/>
          </w:tcPr>
          <w:p w14:paraId="19F6F229" w14:textId="7C77CCE9" w:rsidR="00AE7D58" w:rsidRDefault="00354DEB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PLAN</w:t>
            </w:r>
          </w:p>
          <w:p w14:paraId="0C2F06F7" w14:textId="330FAED5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93D6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1" w:type="dxa"/>
          </w:tcPr>
          <w:p w14:paraId="7EF1D3D9" w14:textId="6907E3D8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PROJEKCIJA</w:t>
            </w:r>
          </w:p>
          <w:p w14:paraId="032AF219" w14:textId="1A769AE0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93D6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10" w:type="dxa"/>
          </w:tcPr>
          <w:p w14:paraId="4E5F5795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PROJEKCIJA</w:t>
            </w:r>
          </w:p>
          <w:p w14:paraId="3816EB48" w14:textId="16B9D14D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A93D6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AE7D58" w14:paraId="68E34442" w14:textId="624CEC84" w:rsidTr="000F7395">
        <w:tc>
          <w:tcPr>
            <w:tcW w:w="1510" w:type="dxa"/>
          </w:tcPr>
          <w:p w14:paraId="2094C9B0" w14:textId="5880C0CE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PRIHODI POSLOVANJA</w:t>
            </w:r>
          </w:p>
        </w:tc>
        <w:tc>
          <w:tcPr>
            <w:tcW w:w="1510" w:type="dxa"/>
          </w:tcPr>
          <w:p w14:paraId="44293FC2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0A1785" w14:textId="69439DC0" w:rsidR="00AE7D58" w:rsidRPr="00250F72" w:rsidRDefault="006F730E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5.088.293,53</w:t>
            </w:r>
          </w:p>
        </w:tc>
        <w:tc>
          <w:tcPr>
            <w:tcW w:w="1510" w:type="dxa"/>
          </w:tcPr>
          <w:p w14:paraId="3AFD4F82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34EDBC" w14:textId="027CA334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F730E">
              <w:rPr>
                <w:rFonts w:ascii="Times New Roman" w:hAnsi="Times New Roman" w:cs="Times New Roman"/>
                <w:sz w:val="18"/>
                <w:szCs w:val="18"/>
              </w:rPr>
              <w:t>9.448.330,00</w:t>
            </w:r>
          </w:p>
        </w:tc>
        <w:tc>
          <w:tcPr>
            <w:tcW w:w="1511" w:type="dxa"/>
            <w:shd w:val="clear" w:color="auto" w:fill="FFFFFF" w:themeFill="background1"/>
          </w:tcPr>
          <w:p w14:paraId="54B251A1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3CC33D" w14:textId="20C8A1E6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8.814.570,00</w:t>
            </w:r>
          </w:p>
        </w:tc>
        <w:tc>
          <w:tcPr>
            <w:tcW w:w="1511" w:type="dxa"/>
            <w:shd w:val="clear" w:color="auto" w:fill="FFFFFF" w:themeFill="background1"/>
          </w:tcPr>
          <w:p w14:paraId="6D6AE82E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1ACACF" w14:textId="1327BD6B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7.663.400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510" w:type="dxa"/>
            <w:shd w:val="clear" w:color="auto" w:fill="FFFFFF" w:themeFill="background1"/>
          </w:tcPr>
          <w:p w14:paraId="56B81B29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1A691B" w14:textId="12060FF2" w:rsidR="00354DEB" w:rsidRPr="000F7395" w:rsidRDefault="00380E8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8.187.050</w:t>
            </w:r>
            <w:r w:rsidR="00354DEB" w:rsidRPr="000F739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AE7D58" w14:paraId="5048A4EB" w14:textId="5C3F12E3" w:rsidTr="00AE7D58">
        <w:tc>
          <w:tcPr>
            <w:tcW w:w="1510" w:type="dxa"/>
          </w:tcPr>
          <w:p w14:paraId="71BE88BE" w14:textId="1CCDB9D7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PRIHODI OD PRODAJE NEF.IMOV.</w:t>
            </w:r>
          </w:p>
        </w:tc>
        <w:tc>
          <w:tcPr>
            <w:tcW w:w="1510" w:type="dxa"/>
          </w:tcPr>
          <w:p w14:paraId="14AAA6BF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  <w:p w14:paraId="2EB2CFC2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0C906" w14:textId="1D32D7F2" w:rsidR="00AE7D58" w:rsidRPr="00250F72" w:rsidRDefault="006F730E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6.214,87</w:t>
            </w:r>
          </w:p>
        </w:tc>
        <w:tc>
          <w:tcPr>
            <w:tcW w:w="1510" w:type="dxa"/>
          </w:tcPr>
          <w:p w14:paraId="49348ACE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2DDD7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7CC985" w14:textId="44B59902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="006F730E">
              <w:rPr>
                <w:rFonts w:ascii="Times New Roman" w:hAnsi="Times New Roman" w:cs="Times New Roman"/>
                <w:sz w:val="18"/>
                <w:szCs w:val="18"/>
              </w:rPr>
              <w:t>1.000,00</w:t>
            </w:r>
          </w:p>
        </w:tc>
        <w:tc>
          <w:tcPr>
            <w:tcW w:w="1511" w:type="dxa"/>
          </w:tcPr>
          <w:p w14:paraId="66F95F7B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FBB22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7BC03D" w14:textId="78579CAB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     1.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511" w:type="dxa"/>
          </w:tcPr>
          <w:p w14:paraId="3C950255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C69BD5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8AC8DC" w14:textId="1FFA6D4B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       1.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510" w:type="dxa"/>
          </w:tcPr>
          <w:p w14:paraId="28C464A1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043134" w14:textId="77777777" w:rsidR="00354DEB" w:rsidRPr="000F7395" w:rsidRDefault="00354DEB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485BF" w14:textId="128C62AF" w:rsidR="00354DEB" w:rsidRPr="000F7395" w:rsidRDefault="00354DEB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   1.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</w:tr>
      <w:tr w:rsidR="00AE7D58" w14:paraId="484F2B44" w14:textId="604BF72E" w:rsidTr="00AE7D58">
        <w:tc>
          <w:tcPr>
            <w:tcW w:w="1510" w:type="dxa"/>
          </w:tcPr>
          <w:p w14:paraId="0DEBB519" w14:textId="5BD68100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PRIMITCI OD FINANCIJSKE IMOVINE I ZADUŽIVANJA</w:t>
            </w:r>
          </w:p>
        </w:tc>
        <w:tc>
          <w:tcPr>
            <w:tcW w:w="1510" w:type="dxa"/>
          </w:tcPr>
          <w:p w14:paraId="0FEC99D0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A9BB2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446EF2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8F3EE0" w14:textId="4D02CBEF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6F730E">
              <w:rPr>
                <w:rFonts w:ascii="Times New Roman" w:hAnsi="Times New Roman" w:cs="Times New Roman"/>
                <w:sz w:val="18"/>
                <w:szCs w:val="18"/>
              </w:rPr>
              <w:t>431.000,00</w:t>
            </w:r>
          </w:p>
        </w:tc>
        <w:tc>
          <w:tcPr>
            <w:tcW w:w="1510" w:type="dxa"/>
          </w:tcPr>
          <w:p w14:paraId="455478B6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B5E7BE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7DE72E" w14:textId="77777777" w:rsidR="00AE7D5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BD317" w14:textId="0F3AB5ED" w:rsidR="00AE7D58" w:rsidRPr="00250F72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F730E">
              <w:rPr>
                <w:rFonts w:ascii="Times New Roman" w:hAnsi="Times New Roman" w:cs="Times New Roman"/>
                <w:sz w:val="18"/>
                <w:szCs w:val="18"/>
              </w:rPr>
              <w:t>1.572.000,00</w:t>
            </w:r>
          </w:p>
        </w:tc>
        <w:tc>
          <w:tcPr>
            <w:tcW w:w="1511" w:type="dxa"/>
          </w:tcPr>
          <w:p w14:paraId="654305DC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8EA107" w14:textId="77777777" w:rsidR="00380E88" w:rsidRDefault="00380E8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F10362" w14:textId="77777777" w:rsidR="00380E88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  <w:p w14:paraId="1C214403" w14:textId="32C331DB" w:rsidR="00AE7D58" w:rsidRPr="000F7395" w:rsidRDefault="00380E8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1.572.000,00</w:t>
            </w:r>
          </w:p>
        </w:tc>
        <w:tc>
          <w:tcPr>
            <w:tcW w:w="1511" w:type="dxa"/>
          </w:tcPr>
          <w:p w14:paraId="60160757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CA9BCB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1D95DB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3AF82A" w14:textId="1F3B7AC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>.000,00</w:t>
            </w:r>
          </w:p>
        </w:tc>
        <w:tc>
          <w:tcPr>
            <w:tcW w:w="1510" w:type="dxa"/>
          </w:tcPr>
          <w:p w14:paraId="1DD34B62" w14:textId="77777777" w:rsidR="00AE7D58" w:rsidRPr="000F7395" w:rsidRDefault="00AE7D58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C513B7" w14:textId="77777777" w:rsidR="00354DEB" w:rsidRPr="000F7395" w:rsidRDefault="00354DEB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90CC93" w14:textId="77777777" w:rsidR="00354DEB" w:rsidRPr="000F7395" w:rsidRDefault="00354DEB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569738" w14:textId="014CD77D" w:rsidR="00354DEB" w:rsidRPr="000F7395" w:rsidRDefault="00354DEB" w:rsidP="003C1E90">
            <w:pPr>
              <w:pStyle w:val="Bezproreda"/>
              <w:rPr>
                <w:rFonts w:ascii="Times New Roman" w:hAnsi="Times New Roman" w:cs="Times New Roman"/>
                <w:sz w:val="18"/>
                <w:szCs w:val="18"/>
              </w:rPr>
            </w:pP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80E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F7395">
              <w:rPr>
                <w:rFonts w:ascii="Times New Roman" w:hAnsi="Times New Roman" w:cs="Times New Roman"/>
                <w:sz w:val="18"/>
                <w:szCs w:val="18"/>
              </w:rPr>
              <w:t xml:space="preserve">,00     </w:t>
            </w:r>
          </w:p>
        </w:tc>
      </w:tr>
    </w:tbl>
    <w:p w14:paraId="22547F4C" w14:textId="77777777" w:rsidR="003C1E90" w:rsidRDefault="003C1E90" w:rsidP="003C1E90">
      <w:pPr>
        <w:pStyle w:val="Bezproreda"/>
        <w:rPr>
          <w:rFonts w:ascii="Times New Roman" w:hAnsi="Times New Roman" w:cs="Times New Roman"/>
        </w:rPr>
      </w:pPr>
    </w:p>
    <w:p w14:paraId="41282A83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B0DB548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2EF19EB2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72372B03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3B49F60F" w14:textId="77777777" w:rsidR="007655BB" w:rsidRDefault="007655BB" w:rsidP="007655BB">
      <w:pPr>
        <w:pStyle w:val="Bezproreda"/>
        <w:ind w:firstLine="708"/>
        <w:rPr>
          <w:rFonts w:ascii="Times New Roman" w:hAnsi="Times New Roman" w:cs="Times New Roman"/>
        </w:rPr>
      </w:pPr>
    </w:p>
    <w:p w14:paraId="2B58D6B7" w14:textId="5A42711C" w:rsidR="007655BB" w:rsidRDefault="007655BB" w:rsidP="00FC4BB3">
      <w:pPr>
        <w:pStyle w:val="Bezproreda"/>
        <w:rPr>
          <w:rFonts w:ascii="Times New Roman" w:hAnsi="Times New Roman" w:cs="Times New Roman"/>
          <w:b/>
          <w:bCs/>
        </w:rPr>
      </w:pPr>
      <w:r w:rsidRPr="00FC4BB3">
        <w:rPr>
          <w:rFonts w:ascii="Times New Roman" w:hAnsi="Times New Roman" w:cs="Times New Roman"/>
          <w:b/>
          <w:bCs/>
        </w:rPr>
        <w:t>5.OKVIRNI LIMITI PRIJEDLOGA FINANCIJSKOG PLANA PRORAČUNSKOG KORSINIKA</w:t>
      </w:r>
    </w:p>
    <w:p w14:paraId="154B8A03" w14:textId="77777777" w:rsidR="00524F52" w:rsidRDefault="00524F52" w:rsidP="00FC4BB3">
      <w:pPr>
        <w:pStyle w:val="Bezproreda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30"/>
        <w:gridCol w:w="1504"/>
        <w:gridCol w:w="1505"/>
        <w:gridCol w:w="1505"/>
        <w:gridCol w:w="1509"/>
        <w:gridCol w:w="1509"/>
      </w:tblGrid>
      <w:tr w:rsidR="00FC4BB3" w14:paraId="2ECF19F2" w14:textId="77777777" w:rsidTr="00FC4BB3">
        <w:tc>
          <w:tcPr>
            <w:tcW w:w="1510" w:type="dxa"/>
          </w:tcPr>
          <w:p w14:paraId="1C4BA430" w14:textId="34EBEE65" w:rsidR="00FC4BB3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Pror.kor.po org.jedinicama</w:t>
            </w:r>
          </w:p>
        </w:tc>
        <w:tc>
          <w:tcPr>
            <w:tcW w:w="1510" w:type="dxa"/>
          </w:tcPr>
          <w:p w14:paraId="1CE68F18" w14:textId="78C57840" w:rsidR="00FC4BB3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Ostvareni rashodi i izdaci u </w:t>
            </w:r>
            <w:r w:rsidR="006F730E">
              <w:rPr>
                <w:rFonts w:ascii="Times New Roman" w:hAnsi="Times New Roman" w:cs="Times New Roman"/>
              </w:rPr>
              <w:t>2025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0" w:type="dxa"/>
          </w:tcPr>
          <w:p w14:paraId="540C5466" w14:textId="7099EFE2" w:rsidR="00FC4BB3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Zadnji rebalans 202</w:t>
            </w:r>
            <w:r w:rsidR="006F730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0" w:type="dxa"/>
          </w:tcPr>
          <w:p w14:paraId="0EB6B5B8" w14:textId="77777777" w:rsidR="00FC4BB3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Plan za </w:t>
            </w:r>
          </w:p>
          <w:p w14:paraId="780EAE3C" w14:textId="4E06FECE" w:rsidR="00475BB7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6F730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.g.</w:t>
            </w:r>
          </w:p>
        </w:tc>
        <w:tc>
          <w:tcPr>
            <w:tcW w:w="1511" w:type="dxa"/>
          </w:tcPr>
          <w:p w14:paraId="35755D99" w14:textId="77777777" w:rsidR="00FC4BB3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Projekcija za </w:t>
            </w:r>
          </w:p>
          <w:p w14:paraId="663F2430" w14:textId="685E8D5E" w:rsidR="00475BB7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6F730E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.g.</w:t>
            </w:r>
          </w:p>
        </w:tc>
        <w:tc>
          <w:tcPr>
            <w:tcW w:w="1511" w:type="dxa"/>
          </w:tcPr>
          <w:p w14:paraId="591A812E" w14:textId="77777777" w:rsidR="00FC4BB3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Projekcija za</w:t>
            </w:r>
          </w:p>
          <w:p w14:paraId="1F5C30F6" w14:textId="6B2C5125" w:rsidR="00475BB7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6F730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.g.</w:t>
            </w:r>
          </w:p>
        </w:tc>
      </w:tr>
      <w:tr w:rsidR="00FC4BB3" w14:paraId="4FB1305D" w14:textId="77777777" w:rsidTr="00FC4BB3">
        <w:tc>
          <w:tcPr>
            <w:tcW w:w="1510" w:type="dxa"/>
          </w:tcPr>
          <w:p w14:paraId="69CFDB44" w14:textId="4924895A" w:rsidR="00FC4BB3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Glava 00202-Dječji vrtić Marina</w:t>
            </w:r>
          </w:p>
          <w:p w14:paraId="4EA71B18" w14:textId="77777777" w:rsid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282A859A" w14:textId="77777777" w:rsid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5A2324D1" w14:textId="77777777" w:rsidR="00475BB7" w:rsidRP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14:paraId="56933D43" w14:textId="77777777" w:rsidR="00FC4BB3" w:rsidRDefault="00FC4BB3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0AA0DB36" w14:textId="77777777" w:rsid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11483FD8" w14:textId="34D0CC39" w:rsidR="00475BB7" w:rsidRPr="00475BB7" w:rsidRDefault="006F730E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1.030.751,09</w:t>
            </w:r>
          </w:p>
        </w:tc>
        <w:tc>
          <w:tcPr>
            <w:tcW w:w="1510" w:type="dxa"/>
          </w:tcPr>
          <w:p w14:paraId="0080CB25" w14:textId="77777777" w:rsidR="00FC4BB3" w:rsidRDefault="00FC4BB3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15003DB0" w14:textId="77777777" w:rsidR="00475BB7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1BC5F3C0" w14:textId="1633EDD9" w:rsidR="00475BB7" w:rsidRPr="00475BB7" w:rsidRDefault="007C6A49" w:rsidP="00FC4BB3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1.609.450,00</w:t>
            </w:r>
          </w:p>
        </w:tc>
        <w:tc>
          <w:tcPr>
            <w:tcW w:w="1510" w:type="dxa"/>
          </w:tcPr>
          <w:p w14:paraId="1CB5DD89" w14:textId="77777777" w:rsidR="00FC4BB3" w:rsidRPr="000F7395" w:rsidRDefault="00FC4BB3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4078C799" w14:textId="1C47F587" w:rsidR="00475BB7" w:rsidRPr="000F7395" w:rsidRDefault="00E501F1" w:rsidP="000F7395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>1.</w:t>
            </w:r>
            <w:r w:rsidR="000F7395" w:rsidRPr="000F7395">
              <w:rPr>
                <w:rFonts w:ascii="Times New Roman" w:hAnsi="Times New Roman" w:cs="Times New Roman"/>
              </w:rPr>
              <w:t>509.450,00</w:t>
            </w:r>
          </w:p>
          <w:p w14:paraId="78589828" w14:textId="5FE94C38" w:rsidR="000F7395" w:rsidRPr="000F7395" w:rsidRDefault="000F7395" w:rsidP="000F7395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>Limit 1</w:t>
            </w:r>
          </w:p>
          <w:p w14:paraId="58F1A71D" w14:textId="7D6FB2F7" w:rsidR="000F7395" w:rsidRPr="000F7395" w:rsidRDefault="000F7395" w:rsidP="000F7395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>0,00 limit 2</w:t>
            </w:r>
          </w:p>
          <w:p w14:paraId="1424BBA8" w14:textId="77777777" w:rsidR="00475BB7" w:rsidRPr="000F7395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050D5999" w14:textId="77777777" w:rsidR="00FC4BB3" w:rsidRPr="000F7395" w:rsidRDefault="00FC4BB3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0D0A8CBD" w14:textId="172DBEE3" w:rsidR="00475BB7" w:rsidRPr="000F7395" w:rsidRDefault="0069097E" w:rsidP="00FC4BB3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>1.</w:t>
            </w:r>
            <w:r w:rsidR="000F7395" w:rsidRPr="000F7395">
              <w:rPr>
                <w:rFonts w:ascii="Times New Roman" w:hAnsi="Times New Roman" w:cs="Times New Roman"/>
              </w:rPr>
              <w:t>542.200</w:t>
            </w:r>
            <w:r w:rsidR="00FE5EAE" w:rsidRPr="000F7395">
              <w:rPr>
                <w:rFonts w:ascii="Times New Roman" w:hAnsi="Times New Roman" w:cs="Times New Roman"/>
              </w:rPr>
              <w:t>,00</w:t>
            </w:r>
            <w:r w:rsidR="00475BB7" w:rsidRPr="000F7395">
              <w:rPr>
                <w:rFonts w:ascii="Times New Roman" w:hAnsi="Times New Roman" w:cs="Times New Roman"/>
              </w:rPr>
              <w:t>-limit 1</w:t>
            </w:r>
          </w:p>
          <w:p w14:paraId="603FEAA1" w14:textId="5D32FCFE" w:rsidR="00475BB7" w:rsidRPr="000F7395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 xml:space="preserve">          0,00-limit 2</w:t>
            </w:r>
          </w:p>
        </w:tc>
        <w:tc>
          <w:tcPr>
            <w:tcW w:w="1511" w:type="dxa"/>
          </w:tcPr>
          <w:p w14:paraId="63B8A1AB" w14:textId="77777777" w:rsidR="00FC4BB3" w:rsidRPr="000F7395" w:rsidRDefault="00FC4BB3" w:rsidP="00FC4BB3">
            <w:pPr>
              <w:pStyle w:val="Bezproreda"/>
              <w:rPr>
                <w:rFonts w:ascii="Times New Roman" w:hAnsi="Times New Roman" w:cs="Times New Roman"/>
              </w:rPr>
            </w:pPr>
          </w:p>
          <w:p w14:paraId="722237B5" w14:textId="088D1406" w:rsidR="00475BB7" w:rsidRPr="000F7395" w:rsidRDefault="0069097E" w:rsidP="00FC4BB3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>1.</w:t>
            </w:r>
            <w:r w:rsidR="000F7395" w:rsidRPr="000F7395">
              <w:rPr>
                <w:rFonts w:ascii="Times New Roman" w:hAnsi="Times New Roman" w:cs="Times New Roman"/>
              </w:rPr>
              <w:t>547.200,00</w:t>
            </w:r>
            <w:r w:rsidR="00475BB7" w:rsidRPr="000F7395">
              <w:rPr>
                <w:rFonts w:ascii="Times New Roman" w:hAnsi="Times New Roman" w:cs="Times New Roman"/>
              </w:rPr>
              <w:t>-limit 2</w:t>
            </w:r>
          </w:p>
          <w:p w14:paraId="0F191116" w14:textId="5F8F8DC9" w:rsidR="00475BB7" w:rsidRPr="000F7395" w:rsidRDefault="00475BB7" w:rsidP="00FC4BB3">
            <w:pPr>
              <w:pStyle w:val="Bezproreda"/>
              <w:rPr>
                <w:rFonts w:ascii="Times New Roman" w:hAnsi="Times New Roman" w:cs="Times New Roman"/>
              </w:rPr>
            </w:pPr>
            <w:r w:rsidRPr="000F7395">
              <w:rPr>
                <w:rFonts w:ascii="Times New Roman" w:hAnsi="Times New Roman" w:cs="Times New Roman"/>
              </w:rPr>
              <w:t xml:space="preserve">            0,00-limit 2</w:t>
            </w:r>
          </w:p>
        </w:tc>
      </w:tr>
    </w:tbl>
    <w:p w14:paraId="3816113F" w14:textId="77777777" w:rsidR="00FC4BB3" w:rsidRPr="00FC4BB3" w:rsidRDefault="00FC4BB3" w:rsidP="00FC4BB3">
      <w:pPr>
        <w:pStyle w:val="Bezproreda"/>
        <w:rPr>
          <w:rFonts w:ascii="Times New Roman" w:hAnsi="Times New Roman" w:cs="Times New Roman"/>
          <w:b/>
          <w:bCs/>
        </w:rPr>
      </w:pPr>
    </w:p>
    <w:p w14:paraId="36640434" w14:textId="0A66F886" w:rsidR="007655BB" w:rsidRDefault="007655BB" w:rsidP="007655BB">
      <w:pPr>
        <w:pStyle w:val="Bezproreda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svrhu izrade fiskalno održivog proračuna u idućem trogodišnjem razdoblju, proračunski korisnik obavezan je planirati rashode i izdatke prema limitima iz izvora: opći prihodi utvrđenim u ovim uputama.</w:t>
      </w:r>
    </w:p>
    <w:p w14:paraId="5CAE0C5E" w14:textId="712E944D" w:rsidR="007655BB" w:rsidRDefault="007655BB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Rashode koji se financiraju iz namjenskih prihoda (sufinanciranje roditelja, pomoći, donacije i drugi) proračunski korisnik planira do visine ukupno procijenjenih prihoda iz tih izvora jer isti ne ulazi u dostavljene limite. Ovi su izvori fleksibilni što znači da ako se prihodi iz tih izvora ostvare iznad plana, rashodi se mogu izvršavati do visine uplaćenih prihoda.</w:t>
      </w:r>
    </w:p>
    <w:p w14:paraId="06BE2F2A" w14:textId="77777777" w:rsidR="007655BB" w:rsidRPr="006B3056" w:rsidRDefault="007655BB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68676119" w14:textId="77777777" w:rsidR="00265C98" w:rsidRDefault="00265C98" w:rsidP="00265C98">
      <w:pPr>
        <w:pStyle w:val="Bezproreda"/>
        <w:rPr>
          <w:rFonts w:ascii="Times New Roman" w:hAnsi="Times New Roman" w:cs="Times New Roman"/>
          <w:b/>
          <w:bCs/>
        </w:rPr>
      </w:pPr>
    </w:p>
    <w:p w14:paraId="78C8E193" w14:textId="77777777" w:rsidR="00265C98" w:rsidRDefault="00265C98" w:rsidP="00265C98">
      <w:pPr>
        <w:pStyle w:val="Bezproreda"/>
        <w:rPr>
          <w:rFonts w:ascii="Times New Roman" w:hAnsi="Times New Roman" w:cs="Times New Roman"/>
          <w:b/>
          <w:bCs/>
        </w:rPr>
      </w:pPr>
    </w:p>
    <w:p w14:paraId="2D63F88E" w14:textId="77777777" w:rsidR="00265C98" w:rsidRDefault="00265C98" w:rsidP="00265C98">
      <w:pPr>
        <w:pStyle w:val="Bezproreda"/>
        <w:rPr>
          <w:rFonts w:ascii="Times New Roman" w:hAnsi="Times New Roman" w:cs="Times New Roman"/>
          <w:b/>
          <w:bCs/>
        </w:rPr>
      </w:pPr>
    </w:p>
    <w:p w14:paraId="00A5C048" w14:textId="77777777" w:rsidR="00265C98" w:rsidRDefault="00265C98" w:rsidP="00265C98">
      <w:pPr>
        <w:pStyle w:val="Bezproreda"/>
        <w:rPr>
          <w:rFonts w:ascii="Times New Roman" w:hAnsi="Times New Roman" w:cs="Times New Roman"/>
          <w:b/>
          <w:bCs/>
        </w:rPr>
      </w:pPr>
    </w:p>
    <w:p w14:paraId="14AEAC75" w14:textId="77777777" w:rsidR="00265C98" w:rsidRDefault="00265C98" w:rsidP="00265C98">
      <w:pPr>
        <w:pStyle w:val="Bezproreda"/>
        <w:rPr>
          <w:rFonts w:ascii="Times New Roman" w:hAnsi="Times New Roman" w:cs="Times New Roman"/>
          <w:b/>
          <w:bCs/>
        </w:rPr>
      </w:pPr>
    </w:p>
    <w:p w14:paraId="0533E9EA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50981FE5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31704B64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4338E766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422DB893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21F3DC10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61197B6F" w14:textId="77777777" w:rsidR="00265C98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275DB7CB" w14:textId="77777777" w:rsidR="00265C98" w:rsidRPr="006B3056" w:rsidRDefault="00265C98" w:rsidP="003C1E90">
      <w:pPr>
        <w:pStyle w:val="Bezproreda"/>
        <w:rPr>
          <w:rFonts w:ascii="Times New Roman" w:hAnsi="Times New Roman" w:cs="Times New Roman"/>
          <w:b/>
          <w:bCs/>
        </w:rPr>
      </w:pPr>
    </w:p>
    <w:p w14:paraId="7BA29214" w14:textId="4FBB31C6" w:rsidR="00524F52" w:rsidRPr="006B3056" w:rsidRDefault="00524F52" w:rsidP="003C1E90">
      <w:pPr>
        <w:pStyle w:val="Bezproreda"/>
        <w:rPr>
          <w:rFonts w:ascii="Times New Roman" w:hAnsi="Times New Roman" w:cs="Times New Roman"/>
          <w:b/>
          <w:bCs/>
        </w:rPr>
      </w:pPr>
      <w:r w:rsidRPr="006B3056">
        <w:rPr>
          <w:rFonts w:ascii="Times New Roman" w:hAnsi="Times New Roman" w:cs="Times New Roman"/>
          <w:b/>
          <w:bCs/>
        </w:rPr>
        <w:t>6. METODOLOGIJA IZRADE PRIJEDLOGA FINANCIJSKOG PLANA</w:t>
      </w:r>
    </w:p>
    <w:p w14:paraId="272A8E1A" w14:textId="77777777" w:rsidR="00524F52" w:rsidRDefault="00524F52" w:rsidP="003C1E90">
      <w:pPr>
        <w:pStyle w:val="Bezproreda"/>
        <w:rPr>
          <w:rFonts w:ascii="Times New Roman" w:hAnsi="Times New Roman" w:cs="Times New Roman"/>
        </w:rPr>
      </w:pPr>
    </w:p>
    <w:p w14:paraId="048B1F76" w14:textId="27CBB5FA" w:rsidR="00524F52" w:rsidRDefault="00524F52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obavezan je izraditi financijski plan u skladu s odredbama Zakona o proračunu i pridržavati se Uputa.</w:t>
      </w:r>
    </w:p>
    <w:p w14:paraId="1EF13F55" w14:textId="19103142" w:rsidR="00524F52" w:rsidRDefault="00524F52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svoj plan dostavljaju nadležnom upravnom tijelu (Jedinstveni upravni odjel Općine Marina)</w:t>
      </w:r>
      <w:r w:rsidR="002E3950">
        <w:rPr>
          <w:rFonts w:ascii="Times New Roman" w:hAnsi="Times New Roman" w:cs="Times New Roman"/>
        </w:rPr>
        <w:t>.</w:t>
      </w:r>
    </w:p>
    <w:p w14:paraId="4E690403" w14:textId="482D5045" w:rsidR="002E3950" w:rsidRDefault="002E3950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Financijski plan izrađuje se za tekuću godinu (za koju se plan donosi) kao i projekcije za naredne dvije godine. Proračunski korisnik u svom financijskom planu treba iskazati sve svoje rashode i prihode.</w:t>
      </w:r>
    </w:p>
    <w:p w14:paraId="31CA8830" w14:textId="2A0BD141" w:rsidR="002E3950" w:rsidRDefault="002E3950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Prijedlog financijskog plana proračunskog korisnika za razdoblje 202</w:t>
      </w:r>
      <w:r w:rsidR="007C6A4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.-202</w:t>
      </w:r>
      <w:r w:rsidR="007C6A4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godine sukladno Zakonu o proračunu, treba sadržavati: procjenu prihoda i primitaka iskazanih po vrstama za razdoblje od 202</w:t>
      </w:r>
      <w:r w:rsidR="007C6A4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– 202</w:t>
      </w:r>
      <w:r w:rsidR="007C6A4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godine, plan rashoda i izdataka za razdoblje 202</w:t>
      </w:r>
      <w:r w:rsidR="007C6A4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.-202</w:t>
      </w:r>
      <w:r w:rsidR="007C6A4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godine razvrstane prema proračunskim klasifikacijama te obrazloženje financijskog plana.</w:t>
      </w:r>
    </w:p>
    <w:p w14:paraId="5F9ED56D" w14:textId="728CCFEE" w:rsidR="002E3950" w:rsidRDefault="002E3950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Uz ekonomsku i programsku klasifikaciju, proračunski korisnik u izradi financijskog plana obavezan je primjenjivati funkcijsku klasifikaciju i klasifikaciju po izvorima financiranja.</w:t>
      </w:r>
    </w:p>
    <w:p w14:paraId="0BFB8E4D" w14:textId="00914952" w:rsidR="002E3950" w:rsidRDefault="002E3950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Financijski plan čine prihodi i rashodi raspoređeni u programe.</w:t>
      </w:r>
    </w:p>
    <w:p w14:paraId="7DC30642" w14:textId="6BF2BA01" w:rsidR="006B3056" w:rsidRDefault="006B3056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obavezan je svo</w:t>
      </w:r>
      <w:r w:rsidR="0069094E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 xml:space="preserve"> prijedlog financijskog plana, napravljen na drugoj razini računskog plana, dostaviti prikazanog prema programima, aktivnostima i projektima iz prethodne godine.</w:t>
      </w:r>
    </w:p>
    <w:p w14:paraId="501A5526" w14:textId="2F70E0D2" w:rsidR="006B3056" w:rsidRDefault="006B3056" w:rsidP="006B3056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Prijedlog financijskog plana proračunskog korisnika za razdoblje 202</w:t>
      </w:r>
      <w:r w:rsidR="007C6A4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.-202</w:t>
      </w:r>
      <w:r w:rsidR="007C6A4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6909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godine treba sadržavati:</w:t>
      </w:r>
    </w:p>
    <w:p w14:paraId="5F04C3EC" w14:textId="25FF714D" w:rsidR="006B3056" w:rsidRDefault="006B3056" w:rsidP="006B3056">
      <w:pPr>
        <w:pStyle w:val="Bezproreda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 dio financijskog plana:</w:t>
      </w:r>
    </w:p>
    <w:p w14:paraId="49EAED70" w14:textId="46B84BB8" w:rsidR="006B3056" w:rsidRDefault="006B3056" w:rsidP="006B3056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Sažetak računa prihoda i rashoda</w:t>
      </w:r>
    </w:p>
    <w:p w14:paraId="03970E42" w14:textId="2CF72744" w:rsidR="006B3056" w:rsidRDefault="006B3056" w:rsidP="006B3056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Sažetak računa financiranja</w:t>
      </w:r>
    </w:p>
    <w:p w14:paraId="3AA74042" w14:textId="16F4C612" w:rsidR="006B3056" w:rsidRDefault="006B3056" w:rsidP="006B3056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prihoda i rashoda</w:t>
      </w:r>
    </w:p>
    <w:p w14:paraId="2FA56970" w14:textId="5799A464" w:rsidR="006B3056" w:rsidRDefault="006B3056" w:rsidP="006B3056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Račun financiranja </w:t>
      </w:r>
    </w:p>
    <w:p w14:paraId="2A4A6708" w14:textId="137BEB60" w:rsidR="006B3056" w:rsidRDefault="006B3056" w:rsidP="006B3056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Preneseni višak ili preneseni manjak</w:t>
      </w:r>
    </w:p>
    <w:p w14:paraId="179DE842" w14:textId="1D0C53BE" w:rsidR="006B3056" w:rsidRDefault="006B3056" w:rsidP="006B3056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Višegodišnji plan uravnoteženja</w:t>
      </w:r>
    </w:p>
    <w:p w14:paraId="6EBE770F" w14:textId="13D2788E" w:rsidR="006B3056" w:rsidRDefault="006B3056" w:rsidP="006B3056">
      <w:pPr>
        <w:pStyle w:val="Bezproreda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Posebni dio financijskog plana – Plan rashoda proračunskog korisnika po programima</w:t>
      </w:r>
    </w:p>
    <w:p w14:paraId="7C6A9F84" w14:textId="6C9909C0" w:rsidR="006B3056" w:rsidRDefault="006B3056" w:rsidP="006B3056">
      <w:pPr>
        <w:pStyle w:val="Bezproreda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Obrazloženje financijskog plana i to obrazloženje općeg dijela </w:t>
      </w:r>
      <w:r w:rsidR="003B7B6C">
        <w:rPr>
          <w:rFonts w:ascii="Times New Roman" w:hAnsi="Times New Roman" w:cs="Times New Roman"/>
        </w:rPr>
        <w:t xml:space="preserve"> i obrazloženje posebnog dijela financijskog plana.</w:t>
      </w:r>
    </w:p>
    <w:p w14:paraId="23C50040" w14:textId="77777777" w:rsidR="003B7B6C" w:rsidRDefault="003B7B6C" w:rsidP="003B7B6C">
      <w:pPr>
        <w:pStyle w:val="Bezproreda"/>
        <w:rPr>
          <w:rFonts w:ascii="Times New Roman" w:hAnsi="Times New Roman" w:cs="Times New Roman"/>
        </w:rPr>
      </w:pPr>
    </w:p>
    <w:p w14:paraId="4C2082BF" w14:textId="77777777" w:rsidR="003B7B6C" w:rsidRDefault="003B7B6C" w:rsidP="003B7B6C">
      <w:pPr>
        <w:pStyle w:val="Bezproreda"/>
        <w:rPr>
          <w:rFonts w:ascii="Times New Roman" w:hAnsi="Times New Roman" w:cs="Times New Roman"/>
        </w:rPr>
      </w:pPr>
    </w:p>
    <w:p w14:paraId="62EA7D45" w14:textId="4D7ABBD9" w:rsidR="003B7B6C" w:rsidRPr="009E210B" w:rsidRDefault="003B7B6C" w:rsidP="003B7B6C">
      <w:pPr>
        <w:pStyle w:val="Bezproreda"/>
        <w:rPr>
          <w:rFonts w:ascii="Times New Roman" w:hAnsi="Times New Roman" w:cs="Times New Roman"/>
          <w:b/>
          <w:bCs/>
        </w:rPr>
      </w:pPr>
      <w:r w:rsidRPr="009E210B">
        <w:rPr>
          <w:rFonts w:ascii="Times New Roman" w:hAnsi="Times New Roman" w:cs="Times New Roman"/>
          <w:b/>
          <w:bCs/>
        </w:rPr>
        <w:t>6.1. Procjena prihoda i pri</w:t>
      </w:r>
      <w:r w:rsidR="005B3C0B" w:rsidRPr="009E210B">
        <w:rPr>
          <w:rFonts w:ascii="Times New Roman" w:hAnsi="Times New Roman" w:cs="Times New Roman"/>
          <w:b/>
          <w:bCs/>
        </w:rPr>
        <w:t>mitaka</w:t>
      </w:r>
    </w:p>
    <w:p w14:paraId="2C0D3C27" w14:textId="77777777" w:rsidR="005B3C0B" w:rsidRDefault="005B3C0B" w:rsidP="003B7B6C">
      <w:pPr>
        <w:pStyle w:val="Bezproreda"/>
        <w:rPr>
          <w:rFonts w:ascii="Times New Roman" w:hAnsi="Times New Roman" w:cs="Times New Roman"/>
        </w:rPr>
      </w:pPr>
    </w:p>
    <w:p w14:paraId="51E65E98" w14:textId="3141AB97" w:rsidR="005B3C0B" w:rsidRDefault="005B3C0B" w:rsidP="003B7B6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Proračunski korisnik obavezan je izraditi procjenu prihoda i primitaka za razdoblje </w:t>
      </w:r>
      <w:r w:rsidR="00B128E0">
        <w:rPr>
          <w:rFonts w:ascii="Times New Roman" w:hAnsi="Times New Roman" w:cs="Times New Roman"/>
        </w:rPr>
        <w:t>202</w:t>
      </w:r>
      <w:r w:rsidR="007C6A49">
        <w:rPr>
          <w:rFonts w:ascii="Times New Roman" w:hAnsi="Times New Roman" w:cs="Times New Roman"/>
        </w:rPr>
        <w:t>7</w:t>
      </w:r>
      <w:r w:rsidR="00B128E0">
        <w:rPr>
          <w:rFonts w:ascii="Times New Roman" w:hAnsi="Times New Roman" w:cs="Times New Roman"/>
        </w:rPr>
        <w:t>.-202</w:t>
      </w:r>
      <w:r w:rsidR="007C6A49">
        <w:rPr>
          <w:rFonts w:ascii="Times New Roman" w:hAnsi="Times New Roman" w:cs="Times New Roman"/>
        </w:rPr>
        <w:t>9</w:t>
      </w:r>
      <w:r w:rsidR="00B128E0">
        <w:rPr>
          <w:rFonts w:ascii="Times New Roman" w:hAnsi="Times New Roman" w:cs="Times New Roman"/>
        </w:rPr>
        <w:t>. godine po izvorima financiranja. Izvori financiranja predstavljaju skupine prihoda i primitaka iz kojih se podmiruju rashodi i izdaci određene vrste i utvrđene namjene.</w:t>
      </w:r>
    </w:p>
    <w:p w14:paraId="426C29F7" w14:textId="58AFA874" w:rsidR="00B128E0" w:rsidRDefault="00B128E0" w:rsidP="003B7B6C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Osnovni izvori financiranja su:</w:t>
      </w:r>
    </w:p>
    <w:p w14:paraId="1C55952D" w14:textId="12246B36" w:rsidR="00B128E0" w:rsidRDefault="00B128E0" w:rsidP="00B128E0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Opći prihodi i primitci</w:t>
      </w:r>
    </w:p>
    <w:p w14:paraId="7D8B1592" w14:textId="62F87551" w:rsidR="00B128E0" w:rsidRDefault="001338A6" w:rsidP="00B128E0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128E0">
        <w:rPr>
          <w:rFonts w:ascii="Times New Roman" w:hAnsi="Times New Roman" w:cs="Times New Roman"/>
        </w:rPr>
        <w:t>. Vlastiti prihodi</w:t>
      </w:r>
    </w:p>
    <w:p w14:paraId="047FEC46" w14:textId="1C04B0A3" w:rsidR="00B128E0" w:rsidRDefault="001338A6" w:rsidP="00B128E0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128E0">
        <w:rPr>
          <w:rFonts w:ascii="Times New Roman" w:hAnsi="Times New Roman" w:cs="Times New Roman"/>
        </w:rPr>
        <w:t>. Prihodi za posebne namjene</w:t>
      </w:r>
    </w:p>
    <w:p w14:paraId="1DF68721" w14:textId="43FBBA31" w:rsidR="00B128E0" w:rsidRDefault="001338A6" w:rsidP="00B128E0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128E0">
        <w:rPr>
          <w:rFonts w:ascii="Times New Roman" w:hAnsi="Times New Roman" w:cs="Times New Roman"/>
        </w:rPr>
        <w:t>. Pomoći</w:t>
      </w:r>
    </w:p>
    <w:p w14:paraId="1592B1DD" w14:textId="6F7EBED5" w:rsidR="00B128E0" w:rsidRDefault="001338A6" w:rsidP="00B128E0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128E0">
        <w:rPr>
          <w:rFonts w:ascii="Times New Roman" w:hAnsi="Times New Roman" w:cs="Times New Roman"/>
        </w:rPr>
        <w:t>. Donacije</w:t>
      </w:r>
    </w:p>
    <w:p w14:paraId="682BFF64" w14:textId="61E5D4F1" w:rsidR="00B128E0" w:rsidRDefault="00B128E0" w:rsidP="00B128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Proračunski korisnik obavezan je napraviti plan vlastitih prihoda na drugoj razini računskog plana za 202</w:t>
      </w:r>
      <w:r w:rsidR="007C6A4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godinu i projekcije za 202</w:t>
      </w:r>
      <w:r w:rsidR="007C6A4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i 202</w:t>
      </w:r>
      <w:r w:rsidR="007C6A49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6909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godinu.</w:t>
      </w:r>
    </w:p>
    <w:p w14:paraId="333E8946" w14:textId="77777777" w:rsidR="00B128E0" w:rsidRPr="009E210B" w:rsidRDefault="00B128E0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11F6AC51" w14:textId="77777777" w:rsidR="00265C98" w:rsidRDefault="00265C98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327F0D1A" w14:textId="77777777" w:rsidR="00265C98" w:rsidRDefault="00265C98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121517DE" w14:textId="77777777" w:rsidR="00265C98" w:rsidRDefault="00265C98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3B6F40AD" w14:textId="77777777" w:rsidR="00265C98" w:rsidRDefault="00265C98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18730906" w14:textId="77777777" w:rsidR="00265C98" w:rsidRDefault="00265C98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24A8953A" w14:textId="77777777" w:rsidR="00876866" w:rsidRDefault="00876866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08CF5584" w14:textId="77777777" w:rsidR="00876866" w:rsidRDefault="00876866" w:rsidP="00B128E0">
      <w:pPr>
        <w:pStyle w:val="Bezproreda"/>
        <w:rPr>
          <w:rFonts w:ascii="Times New Roman" w:hAnsi="Times New Roman" w:cs="Times New Roman"/>
          <w:b/>
          <w:bCs/>
        </w:rPr>
      </w:pPr>
    </w:p>
    <w:p w14:paraId="0807F140" w14:textId="72718A30" w:rsidR="00B128E0" w:rsidRPr="009E210B" w:rsidRDefault="00B128E0" w:rsidP="00B128E0">
      <w:pPr>
        <w:pStyle w:val="Bezproreda"/>
        <w:rPr>
          <w:rFonts w:ascii="Times New Roman" w:hAnsi="Times New Roman" w:cs="Times New Roman"/>
          <w:b/>
          <w:bCs/>
        </w:rPr>
      </w:pPr>
      <w:r w:rsidRPr="009E210B">
        <w:rPr>
          <w:rFonts w:ascii="Times New Roman" w:hAnsi="Times New Roman" w:cs="Times New Roman"/>
          <w:b/>
          <w:bCs/>
        </w:rPr>
        <w:t>6.2. Prijedlog plana rashoda i izdataka</w:t>
      </w:r>
    </w:p>
    <w:p w14:paraId="23B5D5CA" w14:textId="2F919911" w:rsidR="00B128E0" w:rsidRDefault="00B128E0" w:rsidP="00B128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709DA62" w14:textId="0598A65E" w:rsidR="00B128E0" w:rsidRDefault="00B128E0" w:rsidP="00B128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obavezan je izraditi prijedlog plana rashoda i izdataka za razdoblje 202</w:t>
      </w:r>
      <w:r w:rsidR="00F81C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– 202</w:t>
      </w:r>
      <w:r w:rsidR="00F81C2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godine razvrstanog prema proračunskim klasifikacijama u skladu s Pravilnikom o proračunskim klasifikacijama i Pravilnikom o proračunskom računovodstvu i računskom planu.</w:t>
      </w:r>
    </w:p>
    <w:p w14:paraId="49747EB3" w14:textId="77777777" w:rsidR="00E37E82" w:rsidRDefault="00B128E0" w:rsidP="00B128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1B87AA6" w14:textId="618AE225" w:rsidR="00B128E0" w:rsidRDefault="00B128E0" w:rsidP="00E37E82">
      <w:pPr>
        <w:pStyle w:val="Bezproreda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Proračunski korisnik rashode i izdatke za 202</w:t>
      </w:r>
      <w:r w:rsidR="00F81C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godinu planira na razini skupine (druga razina računskog plana), kao i rashode i izdatke za 20</w:t>
      </w:r>
      <w:r w:rsidR="00F81C2E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. i 202</w:t>
      </w:r>
      <w:r w:rsidR="00F81C2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.godinu</w:t>
      </w:r>
      <w:r w:rsidR="00E37E82">
        <w:rPr>
          <w:rFonts w:ascii="Times New Roman" w:hAnsi="Times New Roman" w:cs="Times New Roman"/>
        </w:rPr>
        <w:t>.</w:t>
      </w:r>
    </w:p>
    <w:p w14:paraId="4AFA2FFA" w14:textId="77777777" w:rsidR="00E37E82" w:rsidRDefault="00E37E82" w:rsidP="00E37E82">
      <w:pPr>
        <w:pStyle w:val="Bezproreda"/>
        <w:ind w:firstLine="708"/>
        <w:rPr>
          <w:rFonts w:ascii="Times New Roman" w:hAnsi="Times New Roman" w:cs="Times New Roman"/>
        </w:rPr>
      </w:pPr>
    </w:p>
    <w:p w14:paraId="174FA900" w14:textId="2A496C56" w:rsidR="00E37E82" w:rsidRDefault="00E37E82" w:rsidP="00E37E82">
      <w:pPr>
        <w:pStyle w:val="Bezproreda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Upravno vijeće proračunskog korisnika obavezno je usvojiti prijedlog financijskog plana do dana određenog u ovim uputama i dostaviti ga Jedinstvenom upravnom odjelu Općine Marina.</w:t>
      </w:r>
    </w:p>
    <w:p w14:paraId="6F8EBB42" w14:textId="77777777" w:rsidR="00E37E82" w:rsidRDefault="00E37E82" w:rsidP="00E37E82">
      <w:pPr>
        <w:pStyle w:val="Bezproreda"/>
        <w:rPr>
          <w:rFonts w:ascii="Times New Roman" w:hAnsi="Times New Roman" w:cs="Times New Roman"/>
        </w:rPr>
      </w:pPr>
    </w:p>
    <w:p w14:paraId="4FD311B4" w14:textId="77777777" w:rsidR="00E37E82" w:rsidRPr="009E210B" w:rsidRDefault="00E37E82" w:rsidP="00E37E82">
      <w:pPr>
        <w:pStyle w:val="Bezproreda"/>
        <w:rPr>
          <w:rFonts w:ascii="Times New Roman" w:hAnsi="Times New Roman" w:cs="Times New Roman"/>
          <w:b/>
          <w:bCs/>
        </w:rPr>
      </w:pPr>
    </w:p>
    <w:p w14:paraId="14692379" w14:textId="34F16E0E" w:rsidR="00E37E82" w:rsidRPr="009E210B" w:rsidRDefault="00E37E82" w:rsidP="00E37E82">
      <w:pPr>
        <w:pStyle w:val="Bezproreda"/>
        <w:rPr>
          <w:rFonts w:ascii="Times New Roman" w:hAnsi="Times New Roman" w:cs="Times New Roman"/>
          <w:b/>
          <w:bCs/>
        </w:rPr>
      </w:pPr>
      <w:r w:rsidRPr="009E210B">
        <w:rPr>
          <w:rFonts w:ascii="Times New Roman" w:hAnsi="Times New Roman" w:cs="Times New Roman"/>
          <w:b/>
          <w:bCs/>
        </w:rPr>
        <w:t>6.3. Obrazloženje financijskog plana proračunskog korisnika</w:t>
      </w:r>
    </w:p>
    <w:p w14:paraId="060E0347" w14:textId="77777777" w:rsidR="00E37E82" w:rsidRDefault="00E37E82" w:rsidP="00E37E82">
      <w:pPr>
        <w:pStyle w:val="Bezproreda"/>
        <w:rPr>
          <w:rFonts w:ascii="Times New Roman" w:hAnsi="Times New Roman" w:cs="Times New Roman"/>
        </w:rPr>
      </w:pPr>
    </w:p>
    <w:p w14:paraId="4082156D" w14:textId="133B5609" w:rsidR="00E37E82" w:rsidRDefault="00E37E82" w:rsidP="00E37E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skladu sa Zakonom o proračunu, proračunski korisnik dužan je uz prijedlog financijskog plana izraditi i dostaviti obrazloženje kao sastavni dio financijskog plana.</w:t>
      </w:r>
    </w:p>
    <w:p w14:paraId="18092896" w14:textId="77777777" w:rsidR="00E37E82" w:rsidRDefault="00E37E82" w:rsidP="00E37E82">
      <w:pPr>
        <w:pStyle w:val="Bezproreda"/>
        <w:rPr>
          <w:rFonts w:ascii="Times New Roman" w:hAnsi="Times New Roman" w:cs="Times New Roman"/>
        </w:rPr>
      </w:pPr>
    </w:p>
    <w:p w14:paraId="2B0649C2" w14:textId="43739946" w:rsidR="00E37E82" w:rsidRDefault="00E37E82" w:rsidP="00E37E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Obrazloženje financijskog plana treba sadržavati:</w:t>
      </w:r>
    </w:p>
    <w:p w14:paraId="60982931" w14:textId="61F7B780" w:rsidR="00E37E82" w:rsidRDefault="00E37E82" w:rsidP="00E37E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prihoda i rashoda, primitaka i izdataka</w:t>
      </w:r>
    </w:p>
    <w:p w14:paraId="0EDF62C3" w14:textId="029FFAE0" w:rsidR="00E37E82" w:rsidRDefault="00E37E82" w:rsidP="00E37E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prenesenog viška ili manjka prihoda</w:t>
      </w:r>
      <w:r w:rsidR="0069094E">
        <w:rPr>
          <w:rFonts w:ascii="Times New Roman" w:hAnsi="Times New Roman" w:cs="Times New Roman"/>
        </w:rPr>
        <w:t>.</w:t>
      </w:r>
    </w:p>
    <w:p w14:paraId="60ED25A6" w14:textId="77777777" w:rsidR="00E37E82" w:rsidRPr="009E210B" w:rsidRDefault="00E37E82" w:rsidP="00E37E82">
      <w:pPr>
        <w:pStyle w:val="Bezproreda"/>
        <w:rPr>
          <w:rFonts w:ascii="Times New Roman" w:hAnsi="Times New Roman" w:cs="Times New Roman"/>
          <w:b/>
          <w:bCs/>
        </w:rPr>
      </w:pPr>
    </w:p>
    <w:p w14:paraId="5BB4F2CD" w14:textId="5B00DF08" w:rsidR="00E37E82" w:rsidRPr="009E210B" w:rsidRDefault="00E37E82" w:rsidP="00E37E82">
      <w:pPr>
        <w:pStyle w:val="Bezproreda"/>
        <w:rPr>
          <w:rFonts w:ascii="Times New Roman" w:hAnsi="Times New Roman" w:cs="Times New Roman"/>
          <w:b/>
          <w:bCs/>
        </w:rPr>
      </w:pPr>
      <w:r w:rsidRPr="009E210B">
        <w:rPr>
          <w:rFonts w:ascii="Times New Roman" w:hAnsi="Times New Roman" w:cs="Times New Roman"/>
          <w:b/>
          <w:bCs/>
        </w:rPr>
        <w:t>6.4. Obrazloženje programa</w:t>
      </w:r>
    </w:p>
    <w:p w14:paraId="7F243B22" w14:textId="77777777" w:rsidR="00E37E82" w:rsidRDefault="00E37E82" w:rsidP="00E37E82">
      <w:pPr>
        <w:pStyle w:val="Bezproreda"/>
        <w:rPr>
          <w:rFonts w:ascii="Times New Roman" w:hAnsi="Times New Roman" w:cs="Times New Roman"/>
        </w:rPr>
      </w:pPr>
    </w:p>
    <w:p w14:paraId="35D66079" w14:textId="5D9B444C" w:rsidR="00E37E82" w:rsidRDefault="00E37E82" w:rsidP="00E37E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Program je skup neovisnih, usko povezanih aktivnosti i projekata usmjerenih ispunjavanju zajedničkog čina.</w:t>
      </w:r>
    </w:p>
    <w:p w14:paraId="6B73463B" w14:textId="62DBD702" w:rsidR="00E37E82" w:rsidRDefault="00E37E82" w:rsidP="00E37E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Mjerenje rezultata programa osigurava jasniju i učinkovitiju dodjelu novčanih sredstava</w:t>
      </w:r>
      <w:r w:rsidR="00896E54">
        <w:rPr>
          <w:rFonts w:ascii="Times New Roman" w:hAnsi="Times New Roman" w:cs="Times New Roman"/>
        </w:rPr>
        <w:t>. Prilikom izrade obrazloženja naglasak je potrebno staviti na ciljeve koji se programima namjeravaju postići i pokazatelje uspješnosti realizacije tih ciljeva.</w:t>
      </w:r>
    </w:p>
    <w:p w14:paraId="3B11A4C0" w14:textId="3B174AA8" w:rsidR="00896E54" w:rsidRDefault="00896E54" w:rsidP="00E37E82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Obrazloženje cilja nekog programa mora odgovarati na slijedeća pitanja:</w:t>
      </w:r>
    </w:p>
    <w:p w14:paraId="1A8CC4A3" w14:textId="2EBA176D" w:rsidR="003B7B6C" w:rsidRDefault="00896E54" w:rsidP="00896E54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Što se programom želi postići?</w:t>
      </w:r>
    </w:p>
    <w:p w14:paraId="01566F94" w14:textId="11B65256" w:rsidR="00896E54" w:rsidRDefault="00896E54" w:rsidP="00896E54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Kako se nastoji program realizirati?</w:t>
      </w:r>
    </w:p>
    <w:p w14:paraId="74509782" w14:textId="3DCE85BC" w:rsidR="00896E54" w:rsidRDefault="00896E54" w:rsidP="00896E54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Tko je korisnik ili primatelj usluge?</w:t>
      </w:r>
    </w:p>
    <w:p w14:paraId="4AE77FF2" w14:textId="118747D5" w:rsidR="00896E54" w:rsidRDefault="00896E54" w:rsidP="00896E54">
      <w:pPr>
        <w:pStyle w:val="Bezproreda"/>
        <w:ind w:left="7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Kako bi se pratilo ostvarenje ciljeva programa za trogodišnje razdoblje potrebno je definirati </w:t>
      </w:r>
    </w:p>
    <w:p w14:paraId="36F71708" w14:textId="70B6BFFA" w:rsidR="009E210B" w:rsidRDefault="009E210B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pokazatelje uspješnosti. Pokazatelji uspješnosti predstavljaju podlogu za mjerenje učinkovitosti provedbe programa. Glavna karakteristika pokazatelja uspješnosti je mjerljivosti, stoga ih je potrebno brojčano iskazati ili jasno i nedvosmisleno izraziti. </w:t>
      </w:r>
    </w:p>
    <w:p w14:paraId="405ADFFB" w14:textId="4F17F1B1" w:rsidR="00256C60" w:rsidRDefault="00256C60" w:rsidP="009E210B">
      <w:pPr>
        <w:pStyle w:val="Bezproreda"/>
        <w:rPr>
          <w:rFonts w:ascii="Times New Roman" w:hAnsi="Times New Roman" w:cs="Times New Roman"/>
        </w:rPr>
      </w:pPr>
    </w:p>
    <w:p w14:paraId="6213B1F6" w14:textId="77777777" w:rsidR="009E210B" w:rsidRDefault="009E210B" w:rsidP="009E210B">
      <w:pPr>
        <w:pStyle w:val="Bezproreda"/>
        <w:rPr>
          <w:rFonts w:ascii="Times New Roman" w:hAnsi="Times New Roman" w:cs="Times New Roman"/>
        </w:rPr>
      </w:pPr>
    </w:p>
    <w:p w14:paraId="7A9332D7" w14:textId="6E1BD938" w:rsidR="009E210B" w:rsidRPr="004938BB" w:rsidRDefault="00256C60" w:rsidP="00256C60">
      <w:pPr>
        <w:pStyle w:val="Bezproreda"/>
        <w:numPr>
          <w:ilvl w:val="0"/>
          <w:numId w:val="24"/>
        </w:numPr>
        <w:rPr>
          <w:rFonts w:ascii="Times New Roman" w:hAnsi="Times New Roman" w:cs="Times New Roman"/>
          <w:b/>
          <w:bCs/>
        </w:rPr>
      </w:pPr>
      <w:r w:rsidRPr="004938BB">
        <w:rPr>
          <w:rFonts w:ascii="Times New Roman" w:hAnsi="Times New Roman" w:cs="Times New Roman"/>
          <w:b/>
          <w:bCs/>
        </w:rPr>
        <w:t>VREMENSKA DINAMIKA IZRADE FINANCIJSKOG PLANA PRORAČUNSKOG KORISNIKA I PRORAČUNA ZA RAZDOBLJE 202</w:t>
      </w:r>
      <w:r w:rsidR="00F81C2E">
        <w:rPr>
          <w:rFonts w:ascii="Times New Roman" w:hAnsi="Times New Roman" w:cs="Times New Roman"/>
          <w:b/>
          <w:bCs/>
        </w:rPr>
        <w:t>7</w:t>
      </w:r>
      <w:r w:rsidRPr="004938BB">
        <w:rPr>
          <w:rFonts w:ascii="Times New Roman" w:hAnsi="Times New Roman" w:cs="Times New Roman"/>
          <w:b/>
          <w:bCs/>
        </w:rPr>
        <w:t>.-202</w:t>
      </w:r>
      <w:r w:rsidR="00F81C2E">
        <w:rPr>
          <w:rFonts w:ascii="Times New Roman" w:hAnsi="Times New Roman" w:cs="Times New Roman"/>
          <w:b/>
          <w:bCs/>
        </w:rPr>
        <w:t>9</w:t>
      </w:r>
      <w:r w:rsidRPr="004938BB">
        <w:rPr>
          <w:rFonts w:ascii="Times New Roman" w:hAnsi="Times New Roman" w:cs="Times New Roman"/>
          <w:b/>
          <w:bCs/>
        </w:rPr>
        <w:t>.</w:t>
      </w:r>
      <w:r w:rsidR="0069094E">
        <w:rPr>
          <w:rFonts w:ascii="Times New Roman" w:hAnsi="Times New Roman" w:cs="Times New Roman"/>
          <w:b/>
          <w:bCs/>
        </w:rPr>
        <w:t xml:space="preserve"> </w:t>
      </w:r>
      <w:r w:rsidRPr="004938BB">
        <w:rPr>
          <w:rFonts w:ascii="Times New Roman" w:hAnsi="Times New Roman" w:cs="Times New Roman"/>
          <w:b/>
          <w:bCs/>
        </w:rPr>
        <w:t>GODINE</w:t>
      </w:r>
    </w:p>
    <w:p w14:paraId="687B772D" w14:textId="77777777" w:rsidR="00BA6DA8" w:rsidRPr="004938BB" w:rsidRDefault="00BA6DA8" w:rsidP="00BA6DA8">
      <w:pPr>
        <w:pStyle w:val="Bezproreda"/>
        <w:rPr>
          <w:rFonts w:ascii="Times New Roman" w:hAnsi="Times New Roman" w:cs="Times New Roman"/>
          <w:b/>
          <w:bCs/>
        </w:rPr>
      </w:pPr>
    </w:p>
    <w:p w14:paraId="55E083D4" w14:textId="77777777" w:rsidR="00BA6DA8" w:rsidRDefault="00BA6DA8" w:rsidP="00BA6DA8">
      <w:pPr>
        <w:pStyle w:val="Bezproreda"/>
        <w:rPr>
          <w:rFonts w:ascii="Times New Roman" w:hAnsi="Times New Roman" w:cs="Times New Roman"/>
        </w:rPr>
      </w:pPr>
    </w:p>
    <w:p w14:paraId="1326627F" w14:textId="429D6772" w:rsidR="00BA6DA8" w:rsidRDefault="00BA6DA8" w:rsidP="00BA6DA8">
      <w:pPr>
        <w:pStyle w:val="Bezproreda"/>
        <w:ind w:left="360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Proračunski korisnik svoj financijski plan (usvojen od strane Upravnog vijeća) treba dostaviti </w:t>
      </w:r>
    </w:p>
    <w:p w14:paraId="422B201F" w14:textId="3AE8F026" w:rsidR="00BA6DA8" w:rsidRDefault="00BA6DA8" w:rsidP="00BA6D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Jedinstvenom upravnom odjelu Općine Marina do </w:t>
      </w:r>
      <w:r w:rsidR="00F81C2E">
        <w:rPr>
          <w:rFonts w:ascii="Times New Roman" w:hAnsi="Times New Roman" w:cs="Times New Roman"/>
        </w:rPr>
        <w:t>20</w:t>
      </w:r>
      <w:r w:rsidR="00F76BFD">
        <w:rPr>
          <w:rFonts w:ascii="Times New Roman" w:hAnsi="Times New Roman" w:cs="Times New Roman"/>
        </w:rPr>
        <w:t>.10</w:t>
      </w:r>
      <w:r>
        <w:rPr>
          <w:rFonts w:ascii="Times New Roman" w:hAnsi="Times New Roman" w:cs="Times New Roman"/>
        </w:rPr>
        <w:t>.202</w:t>
      </w:r>
      <w:r w:rsidR="00F81C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godine.</w:t>
      </w:r>
    </w:p>
    <w:p w14:paraId="0C498541" w14:textId="5A97FE35" w:rsidR="00BA6DA8" w:rsidRDefault="00BA6DA8" w:rsidP="00BA6D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 razdoblju od </w:t>
      </w:r>
      <w:r w:rsidR="00F81C2E">
        <w:rPr>
          <w:rFonts w:ascii="Times New Roman" w:hAnsi="Times New Roman" w:cs="Times New Roman"/>
        </w:rPr>
        <w:t>2</w:t>
      </w:r>
      <w:r w:rsidR="00F76BFD">
        <w:rPr>
          <w:rFonts w:ascii="Times New Roman" w:hAnsi="Times New Roman" w:cs="Times New Roman"/>
        </w:rPr>
        <w:t>1</w:t>
      </w:r>
      <w:r w:rsidR="004F5FCA">
        <w:rPr>
          <w:rFonts w:ascii="Times New Roman" w:hAnsi="Times New Roman" w:cs="Times New Roman"/>
        </w:rPr>
        <w:t>.</w:t>
      </w:r>
      <w:r w:rsidR="00F76BFD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do </w:t>
      </w:r>
      <w:r w:rsidR="001338A6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</w:t>
      </w:r>
      <w:r w:rsidR="00F76BFD"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 xml:space="preserve"> 202</w:t>
      </w:r>
      <w:r w:rsidR="00F81C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Jedinstveni upravni odjel izvršit</w:t>
      </w:r>
      <w:r w:rsidR="0069094E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će usaglašavanja sa pojedinim proračunskim prihodima, izraditi konačan Nacrt prijedloga proračuna za 202</w:t>
      </w:r>
      <w:r w:rsidR="00F81C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sa projekcijama za 202</w:t>
      </w:r>
      <w:r w:rsidR="00F81C2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.-202</w:t>
      </w:r>
      <w:r w:rsidR="00F81C2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. najkasnije do </w:t>
      </w:r>
      <w:r w:rsidR="001338A6">
        <w:rPr>
          <w:rFonts w:ascii="Times New Roman" w:hAnsi="Times New Roman" w:cs="Times New Roman"/>
        </w:rPr>
        <w:t>12</w:t>
      </w:r>
      <w:r w:rsidR="004F5FCA">
        <w:rPr>
          <w:rFonts w:ascii="Times New Roman" w:hAnsi="Times New Roman" w:cs="Times New Roman"/>
        </w:rPr>
        <w:t>.1</w:t>
      </w:r>
      <w:r w:rsidR="00F76BF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.202</w:t>
      </w:r>
      <w:r w:rsidR="00F81C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i uputit ga Općinskom načelniku na utvrđivanje.</w:t>
      </w:r>
    </w:p>
    <w:p w14:paraId="5D24DC96" w14:textId="1F573CFE" w:rsidR="00BA6DA8" w:rsidRDefault="00BA6DA8" w:rsidP="00BA6D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Općinski načelnik utvrđuje prijedlog Proračuna za 202</w:t>
      </w:r>
      <w:r w:rsidR="00F81C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i projekcije za 202</w:t>
      </w:r>
      <w:r w:rsidR="00F81C2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i 202</w:t>
      </w:r>
      <w:r w:rsidR="00F81C2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6909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godinu te ih podnosi Općinskom vijeću na donošenje najkasnije do 15.11.202</w:t>
      </w:r>
      <w:r w:rsidR="00F81C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02682C50" w14:textId="0AE2FBAF" w:rsidR="00BA6DA8" w:rsidRDefault="00BA6DA8" w:rsidP="00BA6D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Općinsko vijeće najkasnije do kraja 202</w:t>
      </w:r>
      <w:r w:rsidR="00F81C2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 donosi Proračun za 202</w:t>
      </w:r>
      <w:r w:rsidR="00F81C2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godinu i projekcije za 202</w:t>
      </w:r>
      <w:r w:rsidR="00F81C2E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i 202</w:t>
      </w:r>
      <w:r w:rsidR="00F81C2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godinu.</w:t>
      </w:r>
    </w:p>
    <w:p w14:paraId="355C50A0" w14:textId="77777777" w:rsidR="00BA6DA8" w:rsidRDefault="00BA6DA8" w:rsidP="00BA6DA8">
      <w:pPr>
        <w:pStyle w:val="Bezproreda"/>
        <w:rPr>
          <w:rFonts w:ascii="Times New Roman" w:hAnsi="Times New Roman" w:cs="Times New Roman"/>
        </w:rPr>
      </w:pPr>
    </w:p>
    <w:p w14:paraId="2A1EFB89" w14:textId="6AF89EE4" w:rsidR="00BA6DA8" w:rsidRDefault="00BA6DA8" w:rsidP="00BA6D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 slučaju da postoje razlike u financijskom planu proračunskog korisnika sadržanom u Proračunu kojeg je donijelo Općinsko vijeće, u odnosu na već usvojeni financijski plan od strane Upravnog vijeća dječjeg vrtića, tada </w:t>
      </w:r>
      <w:r w:rsidR="00507AE0">
        <w:rPr>
          <w:rFonts w:ascii="Times New Roman" w:hAnsi="Times New Roman" w:cs="Times New Roman"/>
        </w:rPr>
        <w:t xml:space="preserve">je </w:t>
      </w:r>
      <w:r>
        <w:rPr>
          <w:rFonts w:ascii="Times New Roman" w:hAnsi="Times New Roman" w:cs="Times New Roman"/>
        </w:rPr>
        <w:t>Jedinstveni upravni odjel Općine Marina je dužan obavijestiti dječji vrtić Marina o promjeni financijskog plana. Ako dođe do navedene situacije, Upravno vijeće dječjeg vrtića Marina usvaja izmijenjeni financijski plan.</w:t>
      </w:r>
    </w:p>
    <w:p w14:paraId="2D2675C6" w14:textId="3781038C" w:rsidR="00BA6DA8" w:rsidRDefault="00BA6DA8" w:rsidP="00BA6DA8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1B1EF21" w14:textId="77777777" w:rsidR="00507AE0" w:rsidRPr="004938BB" w:rsidRDefault="00507AE0" w:rsidP="00BA6DA8">
      <w:pPr>
        <w:pStyle w:val="Bezproreda"/>
        <w:rPr>
          <w:rFonts w:ascii="Times New Roman" w:hAnsi="Times New Roman" w:cs="Times New Roman"/>
          <w:b/>
          <w:bCs/>
        </w:rPr>
      </w:pPr>
    </w:p>
    <w:p w14:paraId="22529D39" w14:textId="3321FE2E" w:rsidR="00507AE0" w:rsidRPr="004938BB" w:rsidRDefault="00507AE0" w:rsidP="00507AE0">
      <w:pPr>
        <w:pStyle w:val="Bezproreda"/>
        <w:numPr>
          <w:ilvl w:val="0"/>
          <w:numId w:val="24"/>
        </w:numPr>
        <w:rPr>
          <w:rFonts w:ascii="Times New Roman" w:hAnsi="Times New Roman" w:cs="Times New Roman"/>
          <w:b/>
          <w:bCs/>
        </w:rPr>
      </w:pPr>
      <w:r w:rsidRPr="004938BB">
        <w:rPr>
          <w:rFonts w:ascii="Times New Roman" w:hAnsi="Times New Roman" w:cs="Times New Roman"/>
          <w:b/>
          <w:bCs/>
        </w:rPr>
        <w:t>IZMJENE I DOPUNE FINANCIJSKOG PLANA PRORAČUNSKOG KORISNIKA</w:t>
      </w:r>
    </w:p>
    <w:p w14:paraId="63D4DB09" w14:textId="77777777" w:rsidR="00507AE0" w:rsidRPr="004938BB" w:rsidRDefault="00507AE0" w:rsidP="00507AE0">
      <w:pPr>
        <w:pStyle w:val="Bezproreda"/>
        <w:rPr>
          <w:rFonts w:ascii="Times New Roman" w:hAnsi="Times New Roman" w:cs="Times New Roman"/>
          <w:b/>
          <w:bCs/>
        </w:rPr>
      </w:pPr>
    </w:p>
    <w:p w14:paraId="7ABC79C2" w14:textId="641D2115" w:rsidR="00507AE0" w:rsidRDefault="00507AE0" w:rsidP="00507AE0">
      <w:pPr>
        <w:pStyle w:val="Bezprored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Obzirom da se u posebnom dijelu Proračuna Općine Marina nalazi i financijski proračunskog</w:t>
      </w:r>
    </w:p>
    <w:p w14:paraId="11A43587" w14:textId="3EF9D885" w:rsidR="00507AE0" w:rsidRDefault="00507AE0" w:rsidP="00507A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Korisnika – dječjeg vrtića Marina</w:t>
      </w:r>
      <w:r w:rsidR="001338A6">
        <w:rPr>
          <w:rFonts w:ascii="Times New Roman" w:hAnsi="Times New Roman" w:cs="Times New Roman"/>
        </w:rPr>
        <w:t xml:space="preserve">, kao i da od 01.01.2026. godine proračunski korisnik posluje u sklopu Riznice, </w:t>
      </w:r>
      <w:r>
        <w:rPr>
          <w:rFonts w:ascii="Times New Roman" w:hAnsi="Times New Roman" w:cs="Times New Roman"/>
        </w:rPr>
        <w:t xml:space="preserve"> razvidna je obaveza uključivanja svih prihoda i primitaka te rashoda i izdataka proračunskog korisnika u sam Proračun Općine Marina, sukladno ekonomskoj, programskoj, funkcijskoj, organizacijskoj klasifikaciji te izvorima financiranja.</w:t>
      </w:r>
    </w:p>
    <w:p w14:paraId="32E66646" w14:textId="11F44986" w:rsidR="00507AE0" w:rsidRDefault="00507AE0" w:rsidP="00507A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2EEF5B8" w14:textId="60888DD6" w:rsidR="00507AE0" w:rsidRDefault="00507AE0" w:rsidP="00507A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Kada je riječ o izmjenama financijskog plana proračunskog korisnika koje su vezane iz izvora opći prihodi i primitci, odnosno iz nadležnog proračuna podrazumijeva se da se izmjenama ne može pristupiti bez suglasnosti Općine Marina.</w:t>
      </w:r>
    </w:p>
    <w:p w14:paraId="7541474E" w14:textId="43FD04C8" w:rsidR="00507AE0" w:rsidRDefault="00507AE0" w:rsidP="00507A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Međutim izmjene financijskog plana vezane za vlastite prihode, proračunski korisnik može napraviti samostalno i o tome obavijestiti Općinu Marina.</w:t>
      </w:r>
    </w:p>
    <w:p w14:paraId="17F95C14" w14:textId="77777777" w:rsidR="007646D7" w:rsidRPr="00F76BFD" w:rsidRDefault="007646D7" w:rsidP="00507AE0">
      <w:pPr>
        <w:pStyle w:val="Bezproreda"/>
        <w:rPr>
          <w:rFonts w:ascii="Times New Roman" w:hAnsi="Times New Roman" w:cs="Times New Roman"/>
          <w:b/>
          <w:bCs/>
        </w:rPr>
      </w:pPr>
    </w:p>
    <w:p w14:paraId="7EE662C3" w14:textId="77777777" w:rsidR="00507AE0" w:rsidRDefault="00507AE0" w:rsidP="00507AE0">
      <w:pPr>
        <w:pStyle w:val="Bezproreda"/>
        <w:rPr>
          <w:rFonts w:ascii="Times New Roman" w:hAnsi="Times New Roman" w:cs="Times New Roman"/>
        </w:rPr>
      </w:pPr>
    </w:p>
    <w:p w14:paraId="361D75C8" w14:textId="77777777" w:rsidR="004938BB" w:rsidRDefault="004938BB" w:rsidP="00507AE0">
      <w:pPr>
        <w:pStyle w:val="Bezproreda"/>
        <w:rPr>
          <w:rFonts w:ascii="Times New Roman" w:hAnsi="Times New Roman" w:cs="Times New Roman"/>
        </w:rPr>
      </w:pPr>
    </w:p>
    <w:p w14:paraId="3199A3E8" w14:textId="77777777" w:rsidR="00876866" w:rsidRDefault="00876866" w:rsidP="00507AE0">
      <w:pPr>
        <w:pStyle w:val="Bezproreda"/>
        <w:rPr>
          <w:rFonts w:ascii="Times New Roman" w:hAnsi="Times New Roman" w:cs="Times New Roman"/>
        </w:rPr>
      </w:pPr>
    </w:p>
    <w:p w14:paraId="08739BD1" w14:textId="77777777" w:rsidR="00876866" w:rsidRDefault="00876866" w:rsidP="00507AE0">
      <w:pPr>
        <w:pStyle w:val="Bezproreda"/>
        <w:rPr>
          <w:rFonts w:ascii="Times New Roman" w:hAnsi="Times New Roman" w:cs="Times New Roman"/>
        </w:rPr>
      </w:pPr>
    </w:p>
    <w:p w14:paraId="25423720" w14:textId="77777777" w:rsidR="00876866" w:rsidRDefault="00876866" w:rsidP="00507AE0">
      <w:pPr>
        <w:pStyle w:val="Bezproreda"/>
        <w:rPr>
          <w:rFonts w:ascii="Times New Roman" w:hAnsi="Times New Roman" w:cs="Times New Roman"/>
        </w:rPr>
      </w:pPr>
    </w:p>
    <w:p w14:paraId="5A9E74DA" w14:textId="3653FE19" w:rsidR="004938BB" w:rsidRPr="004938BB" w:rsidRDefault="004938BB" w:rsidP="004938BB">
      <w:pPr>
        <w:pStyle w:val="Bezproreda"/>
        <w:numPr>
          <w:ilvl w:val="0"/>
          <w:numId w:val="24"/>
        </w:numPr>
        <w:rPr>
          <w:rFonts w:ascii="Times New Roman" w:hAnsi="Times New Roman" w:cs="Times New Roman"/>
          <w:b/>
          <w:bCs/>
        </w:rPr>
      </w:pPr>
      <w:r w:rsidRPr="004938BB">
        <w:rPr>
          <w:rFonts w:ascii="Times New Roman" w:hAnsi="Times New Roman" w:cs="Times New Roman"/>
          <w:b/>
          <w:bCs/>
        </w:rPr>
        <w:t xml:space="preserve">TRANSPARENTNOST PRORAČUNA </w:t>
      </w:r>
    </w:p>
    <w:p w14:paraId="12096360" w14:textId="77777777" w:rsidR="004938BB" w:rsidRDefault="004938BB" w:rsidP="004938BB">
      <w:pPr>
        <w:pStyle w:val="Bezproreda"/>
        <w:rPr>
          <w:rFonts w:ascii="Times New Roman" w:hAnsi="Times New Roman" w:cs="Times New Roman"/>
        </w:rPr>
      </w:pPr>
    </w:p>
    <w:p w14:paraId="710F204F" w14:textId="22794065" w:rsidR="004938BB" w:rsidRDefault="004938BB" w:rsidP="004938BB">
      <w:pPr>
        <w:pStyle w:val="Bezprored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Sukladno odredbama članka 144. Zakon o proračunu obaveza Općine Marina je objava proračuna, </w:t>
      </w:r>
    </w:p>
    <w:p w14:paraId="6F21965B" w14:textId="28C984CC" w:rsidR="004938BB" w:rsidRDefault="004938BB" w:rsidP="004938B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Izmjena i dopuna proračuna na svojim mrežnim stranicama.</w:t>
      </w:r>
    </w:p>
    <w:p w14:paraId="326F1701" w14:textId="37E91CDB" w:rsidR="004938BB" w:rsidRDefault="004938BB" w:rsidP="004938B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Sve proračunske dokumente (prijedlog proračuna, izglasani proračun, izmjene i dopune proračuna, proračunski vodič te polugodišnji i godišnji izvještaj o izvršenju proračuna) objavljivat</w:t>
      </w:r>
      <w:r w:rsidR="0069094E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 xml:space="preserve">će  u jedinstvenom folderu: </w:t>
      </w:r>
      <w:r w:rsidRPr="004938BB">
        <w:rPr>
          <w:rFonts w:ascii="Times New Roman" w:hAnsi="Times New Roman" w:cs="Times New Roman"/>
          <w:b/>
          <w:bCs/>
        </w:rPr>
        <w:t>PRORAČUN</w:t>
      </w:r>
      <w:r>
        <w:rPr>
          <w:rFonts w:ascii="Times New Roman" w:hAnsi="Times New Roman" w:cs="Times New Roman"/>
        </w:rPr>
        <w:t>.</w:t>
      </w:r>
    </w:p>
    <w:p w14:paraId="13F00BFE" w14:textId="36D96D32" w:rsidR="00507AE0" w:rsidRDefault="004938BB" w:rsidP="00507AE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Financijski plan proračunskog korisnika kao i izmjene financijskog plana  objavit će se na mrežnim stranicama proračunskog korisnika.</w:t>
      </w:r>
    </w:p>
    <w:p w14:paraId="18E832D4" w14:textId="77777777" w:rsidR="00265C98" w:rsidRDefault="00265C98" w:rsidP="00265C98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5F6A1542" w14:textId="77777777" w:rsidR="00265C98" w:rsidRDefault="00265C98" w:rsidP="00265C98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3E756DFB" w14:textId="77777777" w:rsidR="00265C98" w:rsidRDefault="00265C98" w:rsidP="00265C98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05A7CB29" w14:textId="77777777" w:rsidR="00265C98" w:rsidRDefault="00265C98" w:rsidP="00265C98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056FB45E" w14:textId="77777777" w:rsidR="00265C98" w:rsidRDefault="00265C98" w:rsidP="00265C98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748AD919" w14:textId="77777777" w:rsidR="00265C98" w:rsidRDefault="00265C98" w:rsidP="00265C98">
      <w:pPr>
        <w:pStyle w:val="Bezproreda"/>
        <w:ind w:left="360"/>
        <w:rPr>
          <w:rFonts w:ascii="Times New Roman" w:hAnsi="Times New Roman" w:cs="Times New Roman"/>
          <w:b/>
          <w:bCs/>
        </w:rPr>
      </w:pPr>
    </w:p>
    <w:p w14:paraId="008BC19C" w14:textId="445EA49F" w:rsidR="004938BB" w:rsidRPr="00265C98" w:rsidRDefault="004938BB" w:rsidP="00265C98">
      <w:pPr>
        <w:pStyle w:val="Bezproreda"/>
        <w:numPr>
          <w:ilvl w:val="0"/>
          <w:numId w:val="24"/>
        </w:numPr>
        <w:rPr>
          <w:rFonts w:ascii="Times New Roman" w:hAnsi="Times New Roman" w:cs="Times New Roman"/>
          <w:b/>
          <w:bCs/>
        </w:rPr>
      </w:pPr>
      <w:r w:rsidRPr="00265C98">
        <w:rPr>
          <w:rFonts w:ascii="Times New Roman" w:hAnsi="Times New Roman" w:cs="Times New Roman"/>
          <w:b/>
          <w:bCs/>
        </w:rPr>
        <w:t xml:space="preserve">DOSTAVA DOKUMENATA </w:t>
      </w:r>
    </w:p>
    <w:p w14:paraId="1E0EFA0A" w14:textId="77777777" w:rsidR="00507AE0" w:rsidRDefault="00507AE0" w:rsidP="00507AE0">
      <w:pPr>
        <w:pStyle w:val="Bezproreda"/>
        <w:rPr>
          <w:rFonts w:ascii="Times New Roman" w:hAnsi="Times New Roman" w:cs="Times New Roman"/>
        </w:rPr>
      </w:pPr>
    </w:p>
    <w:p w14:paraId="6C912F0C" w14:textId="606B1D07" w:rsidR="00C22582" w:rsidRDefault="00C22582" w:rsidP="00C22582">
      <w:pPr>
        <w:pStyle w:val="Bezproreda"/>
        <w:numPr>
          <w:ilvl w:val="1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Dostava proračunskih dokumenta Ministarstvu financija i Državnom uredu za reviziju temeljem Zakona o p</w:t>
      </w:r>
      <w:r w:rsidR="00BB3772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oračunu</w:t>
      </w:r>
    </w:p>
    <w:p w14:paraId="3E3452BD" w14:textId="03207115" w:rsidR="00C22582" w:rsidRDefault="00C22582" w:rsidP="00C22582">
      <w:pPr>
        <w:pStyle w:val="Bezproreda"/>
        <w:ind w:left="720"/>
        <w:rPr>
          <w:rFonts w:ascii="Times New Roman" w:hAnsi="Times New Roman" w:cs="Times New Roman"/>
        </w:rPr>
      </w:pPr>
    </w:p>
    <w:p w14:paraId="7FCEF869" w14:textId="5317892F" w:rsidR="00C22582" w:rsidRDefault="00C22582" w:rsidP="00C22582">
      <w:pPr>
        <w:pStyle w:val="Bezproreda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odredbama članka 43. Zakona o proračunu, načelnik je obavezan dostaviti Ministarstvu financija slijedeće akte:</w:t>
      </w:r>
    </w:p>
    <w:p w14:paraId="3BB012DC" w14:textId="7382414E" w:rsidR="00C22582" w:rsidRDefault="00C22582" w:rsidP="00C225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 za proračunsku godinu i projekcije za slijedeće dvije,</w:t>
      </w:r>
    </w:p>
    <w:p w14:paraId="75E90AFB" w14:textId="3AB3A6CF" w:rsidR="00C22582" w:rsidRDefault="00C22582" w:rsidP="00C225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Odluku o izvršavanju proračuna,</w:t>
      </w:r>
    </w:p>
    <w:p w14:paraId="0E4C5A79" w14:textId="0E865E5E" w:rsidR="00C22582" w:rsidRDefault="00C22582" w:rsidP="00C225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Izmjene i dopune proračuna </w:t>
      </w:r>
    </w:p>
    <w:p w14:paraId="28BE8B45" w14:textId="1B8899EC" w:rsidR="00C22582" w:rsidRDefault="00C22582" w:rsidP="00C225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Izmjene i dopune Odluke o izvršavanju proračuna Općine Marina.</w:t>
      </w:r>
    </w:p>
    <w:p w14:paraId="3C90F3ED" w14:textId="77777777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</w:p>
    <w:p w14:paraId="08E5CFEE" w14:textId="0A0E7AB4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Navedeni akti obavezni su se dostaviti Ministarstvu financija u roku od 15 dana od dana njihova stupanja na snagu i to dostavom linka na adresu e-pošte Ministarstva financija </w:t>
      </w:r>
      <w:hyperlink r:id="rId8" w:history="1">
        <w:r w:rsidRPr="006B4DB5">
          <w:rPr>
            <w:rStyle w:val="Hiperveza"/>
            <w:rFonts w:ascii="Times New Roman" w:hAnsi="Times New Roman" w:cs="Times New Roman"/>
          </w:rPr>
          <w:t>lokalni.proracuni@mfin.hr</w:t>
        </w:r>
      </w:hyperlink>
    </w:p>
    <w:p w14:paraId="3BFB22A0" w14:textId="77777777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</w:p>
    <w:p w14:paraId="78869132" w14:textId="50EDBC15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odredbama članka 90. Zakona o proračunu, godišnji izvještaj o izvršenju proračuna Općine Marina dostavlja se Ministarstvu financija i Državnom uredu za reviziju u roku od 15 dana nakon što ga donese Općinsko vijeće Općine Marina.</w:t>
      </w:r>
    </w:p>
    <w:p w14:paraId="23C3FAAE" w14:textId="77777777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</w:p>
    <w:p w14:paraId="06401086" w14:textId="72A181B7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Iznimno, ako Općinsko vijeće ne usvoji godišnji  izvještaj o izvršenju proračuna, u tom slučaju se izvještaj o izvršenju proračuna dostavlja Ministarstvu financija i Državnom uredu za reviziju u roku od 60 dana od dana podnošenja Općinskom vijeću.</w:t>
      </w:r>
    </w:p>
    <w:p w14:paraId="7106FD11" w14:textId="77777777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</w:p>
    <w:p w14:paraId="650067C0" w14:textId="1C664EE3" w:rsidR="00C22582" w:rsidRDefault="00C22582" w:rsidP="00C22582">
      <w:pPr>
        <w:pStyle w:val="Bezproreda"/>
        <w:ind w:left="7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Godišnji izvještaj o izvršenju Proračuna Općine Marina dostavlja se isključivo dostavom linka na mrežnu stranicu Općine Marina na kojoj je izvještaj objavljen i to:</w:t>
      </w:r>
    </w:p>
    <w:p w14:paraId="706AA627" w14:textId="5601675C" w:rsidR="00C22582" w:rsidRDefault="00C22582" w:rsidP="00C225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Ministarstvu financija na e-mail adresu: </w:t>
      </w:r>
      <w:hyperlink r:id="rId9" w:history="1">
        <w:r w:rsidRPr="006B4DB5">
          <w:rPr>
            <w:rStyle w:val="Hiperveza"/>
            <w:rFonts w:ascii="Times New Roman" w:hAnsi="Times New Roman" w:cs="Times New Roman"/>
          </w:rPr>
          <w:t>lokalni.proracuni@mgin.hr</w:t>
        </w:r>
      </w:hyperlink>
    </w:p>
    <w:p w14:paraId="1D6DC7E3" w14:textId="46A6E4B6" w:rsidR="00C22582" w:rsidRDefault="00C22582" w:rsidP="00C22582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Državnom uredu za reviziju na e-mail adresu: </w:t>
      </w:r>
      <w:hyperlink r:id="rId10" w:history="1">
        <w:r w:rsidR="006E359D" w:rsidRPr="006B4DB5">
          <w:rPr>
            <w:rStyle w:val="Hiperveza"/>
            <w:rFonts w:ascii="Times New Roman" w:hAnsi="Times New Roman" w:cs="Times New Roman"/>
          </w:rPr>
          <w:t>dur.split@revizija.hr</w:t>
        </w:r>
      </w:hyperlink>
    </w:p>
    <w:p w14:paraId="5B5A3E68" w14:textId="77777777" w:rsidR="006E359D" w:rsidRDefault="006E359D" w:rsidP="006E359D">
      <w:pPr>
        <w:pStyle w:val="Bezproreda"/>
        <w:rPr>
          <w:rFonts w:ascii="Times New Roman" w:hAnsi="Times New Roman" w:cs="Times New Roman"/>
        </w:rPr>
      </w:pPr>
    </w:p>
    <w:p w14:paraId="38237688" w14:textId="1DB8D783" w:rsidR="006E359D" w:rsidRDefault="006E359D" w:rsidP="006E359D">
      <w:pPr>
        <w:pStyle w:val="Bezproreda"/>
        <w:numPr>
          <w:ilvl w:val="1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Dostava proračunskih dokumenata Ministarstvu financija radi nadzora zakonitosti</w:t>
      </w:r>
    </w:p>
    <w:p w14:paraId="7CE298D2" w14:textId="77777777" w:rsidR="006E359D" w:rsidRDefault="006E359D" w:rsidP="006E359D">
      <w:pPr>
        <w:pStyle w:val="Bezproreda"/>
        <w:ind w:left="840"/>
        <w:rPr>
          <w:rFonts w:ascii="Times New Roman" w:hAnsi="Times New Roman" w:cs="Times New Roman"/>
        </w:rPr>
      </w:pPr>
    </w:p>
    <w:p w14:paraId="4032289D" w14:textId="36D8483D" w:rsidR="001338A6" w:rsidRDefault="006E359D" w:rsidP="003B28DC">
      <w:pPr>
        <w:pStyle w:val="Bezproreda"/>
        <w:ind w:left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Sukladno članku 79. Zakona o lokalnoj i područnoj (regionalnoj) samoupravi predsjednik Općinskog vijeća dužan je na ocjenu zakonitosti dostaviti Ministarstvu financija </w:t>
      </w:r>
      <w:r w:rsidR="00DD671F">
        <w:rPr>
          <w:rFonts w:ascii="Times New Roman" w:hAnsi="Times New Roman" w:cs="Times New Roman"/>
        </w:rPr>
        <w:t>Proračun  u roku od 15 dana od dana donošenja.</w:t>
      </w:r>
    </w:p>
    <w:p w14:paraId="2415F07B" w14:textId="77777777" w:rsidR="001338A6" w:rsidRDefault="001338A6" w:rsidP="006E359D">
      <w:pPr>
        <w:pStyle w:val="Bezproreda"/>
        <w:ind w:left="840"/>
        <w:rPr>
          <w:rFonts w:ascii="Times New Roman" w:hAnsi="Times New Roman" w:cs="Times New Roman"/>
        </w:rPr>
      </w:pPr>
    </w:p>
    <w:p w14:paraId="5BCBF456" w14:textId="5F4CE5BA" w:rsidR="00DD671F" w:rsidRDefault="00DD671F" w:rsidP="006E359D">
      <w:pPr>
        <w:pStyle w:val="Bezproreda"/>
        <w:ind w:left="8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Člankom 43. Zakona o proračunu kao posebnim  propisom kojim se, između ostalog, uređuje planiranje, izrada , donošenje i izvršavanje proračuna, propisano je da načelnik dostavlja:</w:t>
      </w:r>
    </w:p>
    <w:p w14:paraId="6E030AB6" w14:textId="1C774B99" w:rsidR="00DD671F" w:rsidRDefault="00DD671F" w:rsidP="00DD671F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</w:t>
      </w:r>
    </w:p>
    <w:p w14:paraId="54EC75A6" w14:textId="5FE8B8EA" w:rsidR="00DD671F" w:rsidRDefault="00DD671F" w:rsidP="00DD671F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Odluku o izvršavanju proračuna</w:t>
      </w:r>
    </w:p>
    <w:p w14:paraId="7D6915EF" w14:textId="1530504F" w:rsidR="00DD671F" w:rsidRDefault="00DD671F" w:rsidP="00DD671F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Izmjene i dopune proračuna</w:t>
      </w:r>
    </w:p>
    <w:p w14:paraId="164778B6" w14:textId="6109D6D1" w:rsidR="00DD671F" w:rsidRDefault="00DD671F" w:rsidP="00DD671F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Izmjene i dopune Odluke o izvršavanju proračuna</w:t>
      </w:r>
    </w:p>
    <w:p w14:paraId="6524981A" w14:textId="0504C14C" w:rsidR="00DD671F" w:rsidRDefault="00DD671F" w:rsidP="00DD671F">
      <w:pPr>
        <w:pStyle w:val="Bezproreda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Odluke o porezima</w:t>
      </w:r>
      <w:r w:rsidR="0069094E">
        <w:rPr>
          <w:rFonts w:ascii="Times New Roman" w:hAnsi="Times New Roman" w:cs="Times New Roman"/>
        </w:rPr>
        <w:t>.</w:t>
      </w:r>
    </w:p>
    <w:p w14:paraId="28629DF4" w14:textId="49CAAE4A" w:rsidR="00DD671F" w:rsidRDefault="00DD671F" w:rsidP="00DD671F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 Ministarstvu financija u roku od 15 dana od njihova stupanja na snagu.</w:t>
      </w:r>
    </w:p>
    <w:p w14:paraId="38791C58" w14:textId="29855697" w:rsidR="00507AE0" w:rsidRDefault="00DD671F" w:rsidP="00507AE0">
      <w:pPr>
        <w:pStyle w:val="Bezprored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Akti se dostavljaju na adresu e-pošte: </w:t>
      </w:r>
      <w:hyperlink r:id="rId11" w:history="1">
        <w:r w:rsidR="007E55C9" w:rsidRPr="006B4DB5">
          <w:rPr>
            <w:rStyle w:val="Hiperveza"/>
            <w:rFonts w:ascii="Times New Roman" w:hAnsi="Times New Roman" w:cs="Times New Roman"/>
          </w:rPr>
          <w:t>nadzor.zakonitosti@mfin.hr</w:t>
        </w:r>
      </w:hyperlink>
      <w:r w:rsidR="007E55C9">
        <w:rPr>
          <w:rFonts w:ascii="Times New Roman" w:hAnsi="Times New Roman" w:cs="Times New Roman"/>
        </w:rPr>
        <w:t xml:space="preserve"> u PDF formatu s potpisom  </w:t>
      </w:r>
    </w:p>
    <w:p w14:paraId="6C083C5B" w14:textId="2CC4344E" w:rsidR="007E55C9" w:rsidRDefault="007E55C9" w:rsidP="00507AE0">
      <w:pPr>
        <w:pStyle w:val="Bezprored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odgovorne osobe i pečatom.</w:t>
      </w:r>
    </w:p>
    <w:p w14:paraId="41EF94F1" w14:textId="77777777" w:rsidR="007E55C9" w:rsidRDefault="007E55C9" w:rsidP="00265C98">
      <w:pPr>
        <w:pStyle w:val="Bezproreda"/>
        <w:rPr>
          <w:rFonts w:ascii="Times New Roman" w:hAnsi="Times New Roman" w:cs="Times New Roman"/>
        </w:rPr>
      </w:pPr>
    </w:p>
    <w:p w14:paraId="0585A3C6" w14:textId="36D00556" w:rsidR="007E55C9" w:rsidRDefault="007E55C9" w:rsidP="007E55C9">
      <w:pPr>
        <w:pStyle w:val="Bezproreda"/>
        <w:numPr>
          <w:ilvl w:val="1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Dostava ugovora te izvješća o zaduženju, danim jamstvima i suglasnostima (Obrazac IZJS- Izvješće o zaduženju/jamstvu/suglasnosti)</w:t>
      </w:r>
    </w:p>
    <w:p w14:paraId="1DBEAA54" w14:textId="413F1A54" w:rsidR="007E55C9" w:rsidRDefault="007E55C9" w:rsidP="007E55C9">
      <w:pPr>
        <w:pStyle w:val="Bezproreda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3F76583E" w14:textId="6FDFC5E1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Člancima 123. 128. i 130. Zakona o proračunu i Pravilnikom o postupku dugoročnog     </w:t>
      </w:r>
    </w:p>
    <w:p w14:paraId="3528367E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Zaduživanja te davanja jamstava i suglasnosti jedinica lokalne i područne (regionalne) </w:t>
      </w:r>
    </w:p>
    <w:p w14:paraId="176CBCE4" w14:textId="799DF436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69094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amouprave propisana je obaveza i rok dostave Ministarstvu financija ugovora o zaduženju</w:t>
      </w:r>
    </w:p>
    <w:p w14:paraId="2581E871" w14:textId="385A0531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69094E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izvješća o zaduženju, danim jamstvima i suglasnostima na obrascu IZJS- Izvješće o</w:t>
      </w:r>
    </w:p>
    <w:p w14:paraId="1CD4AB1E" w14:textId="61A9ED88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69094E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ugoročnom zaduženju/jamstvu/suglasnosti. Skenirani ugovori i obrazac IZJS (s potpisom</w:t>
      </w:r>
    </w:p>
    <w:p w14:paraId="5FD0AE00" w14:textId="7E6091D0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Načelnika i pečatom) dostavljaju se na adresu e-pošte Ministarstva financija: </w:t>
      </w:r>
    </w:p>
    <w:p w14:paraId="3D1D6173" w14:textId="350906DA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hyperlink r:id="rId12" w:history="1">
        <w:r w:rsidRPr="006B4DB5">
          <w:rPr>
            <w:rStyle w:val="Hiperveza"/>
            <w:rFonts w:ascii="Times New Roman" w:hAnsi="Times New Roman" w:cs="Times New Roman"/>
          </w:rPr>
          <w:t>lokalni.proracuni@mfin.hr</w:t>
        </w:r>
      </w:hyperlink>
      <w:r>
        <w:rPr>
          <w:rFonts w:ascii="Times New Roman" w:hAnsi="Times New Roman" w:cs="Times New Roman"/>
        </w:rPr>
        <w:t xml:space="preserve"> u propisanom roku.</w:t>
      </w:r>
    </w:p>
    <w:p w14:paraId="036BF6DC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</w:p>
    <w:p w14:paraId="30DEDB12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</w:p>
    <w:p w14:paraId="25A1A8D8" w14:textId="686CA3F4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 upute objavit će se na web stranici </w:t>
      </w:r>
      <w:hyperlink r:id="rId13" w:history="1">
        <w:r w:rsidRPr="006B4DB5">
          <w:rPr>
            <w:rStyle w:val="Hiperveza"/>
            <w:rFonts w:ascii="Times New Roman" w:hAnsi="Times New Roman" w:cs="Times New Roman"/>
          </w:rPr>
          <w:t>www.marina.hr</w:t>
        </w:r>
      </w:hyperlink>
      <w:r>
        <w:rPr>
          <w:rFonts w:ascii="Times New Roman" w:hAnsi="Times New Roman" w:cs="Times New Roman"/>
        </w:rPr>
        <w:t>.</w:t>
      </w:r>
    </w:p>
    <w:p w14:paraId="68E2C0E2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</w:p>
    <w:p w14:paraId="71774C88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</w:p>
    <w:p w14:paraId="46FE4C2D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</w:p>
    <w:p w14:paraId="0ABB7946" w14:textId="57907F58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PROČELNIK:</w:t>
      </w:r>
    </w:p>
    <w:p w14:paraId="10047597" w14:textId="77777777" w:rsidR="007E55C9" w:rsidRDefault="007E55C9" w:rsidP="009E210B">
      <w:pPr>
        <w:pStyle w:val="Bezproreda"/>
        <w:rPr>
          <w:rFonts w:ascii="Times New Roman" w:hAnsi="Times New Roman" w:cs="Times New Roman"/>
        </w:rPr>
      </w:pPr>
    </w:p>
    <w:p w14:paraId="60085B60" w14:textId="45189086" w:rsidR="007E55C9" w:rsidRDefault="007E55C9" w:rsidP="009E210B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Roko Matijaš, ing.građ.</w:t>
      </w:r>
    </w:p>
    <w:p w14:paraId="202619C1" w14:textId="77777777" w:rsidR="009E210B" w:rsidRDefault="009E210B" w:rsidP="009E210B">
      <w:pPr>
        <w:pStyle w:val="Bezproreda"/>
        <w:rPr>
          <w:rFonts w:ascii="Times New Roman" w:hAnsi="Times New Roman" w:cs="Times New Roman"/>
        </w:rPr>
      </w:pPr>
    </w:p>
    <w:p w14:paraId="53F844A7" w14:textId="71F3A53A" w:rsidR="002E3950" w:rsidRDefault="002E3950" w:rsidP="003C1E90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p w14:paraId="35A0B71A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38F70700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08EE5DC8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301868F5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p w14:paraId="334D1882" w14:textId="77777777" w:rsidR="007655BB" w:rsidRDefault="007655BB" w:rsidP="003C1E90">
      <w:pPr>
        <w:pStyle w:val="Bezproreda"/>
        <w:rPr>
          <w:rFonts w:ascii="Times New Roman" w:hAnsi="Times New Roman" w:cs="Times New Roman"/>
        </w:rPr>
      </w:pPr>
    </w:p>
    <w:sectPr w:rsidR="007655BB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F8CC4" w14:textId="77777777" w:rsidR="00917CDA" w:rsidRDefault="00917CDA" w:rsidP="00502DBC">
      <w:pPr>
        <w:spacing w:after="0" w:line="240" w:lineRule="auto"/>
      </w:pPr>
      <w:r>
        <w:separator/>
      </w:r>
    </w:p>
  </w:endnote>
  <w:endnote w:type="continuationSeparator" w:id="0">
    <w:p w14:paraId="6D816C95" w14:textId="77777777" w:rsidR="00917CDA" w:rsidRDefault="00917CDA" w:rsidP="0050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6935990"/>
      <w:docPartObj>
        <w:docPartGallery w:val="Page Numbers (Bottom of Page)"/>
        <w:docPartUnique/>
      </w:docPartObj>
    </w:sdtPr>
    <w:sdtContent>
      <w:p w14:paraId="58780C98" w14:textId="20875EBD" w:rsidR="00876866" w:rsidRDefault="0087686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32D889" w14:textId="77777777" w:rsidR="00876866" w:rsidRDefault="0087686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28313" w14:textId="77777777" w:rsidR="00917CDA" w:rsidRDefault="00917CDA" w:rsidP="00502DBC">
      <w:pPr>
        <w:spacing w:after="0" w:line="240" w:lineRule="auto"/>
      </w:pPr>
      <w:r>
        <w:separator/>
      </w:r>
    </w:p>
  </w:footnote>
  <w:footnote w:type="continuationSeparator" w:id="0">
    <w:p w14:paraId="60C122C3" w14:textId="77777777" w:rsidR="00917CDA" w:rsidRDefault="00917CDA" w:rsidP="00502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595B"/>
    <w:multiLevelType w:val="multilevel"/>
    <w:tmpl w:val="E69CAE1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A237FD6"/>
    <w:multiLevelType w:val="multilevel"/>
    <w:tmpl w:val="54666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 w15:restartNumberingAfterBreak="0">
    <w:nsid w:val="0D91144F"/>
    <w:multiLevelType w:val="multilevel"/>
    <w:tmpl w:val="4992BAC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59511B"/>
    <w:multiLevelType w:val="hybridMultilevel"/>
    <w:tmpl w:val="B944EC56"/>
    <w:lvl w:ilvl="0" w:tplc="E8824EF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B61AA"/>
    <w:multiLevelType w:val="hybridMultilevel"/>
    <w:tmpl w:val="C46E5C68"/>
    <w:lvl w:ilvl="0" w:tplc="495A64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8A245F1"/>
    <w:multiLevelType w:val="hybridMultilevel"/>
    <w:tmpl w:val="F3DA81FC"/>
    <w:lvl w:ilvl="0" w:tplc="AEA467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7A78F0"/>
    <w:multiLevelType w:val="multilevel"/>
    <w:tmpl w:val="F16C57B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37D225F0"/>
    <w:multiLevelType w:val="multilevel"/>
    <w:tmpl w:val="955A02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3BD226DB"/>
    <w:multiLevelType w:val="hybridMultilevel"/>
    <w:tmpl w:val="CF94FEFC"/>
    <w:lvl w:ilvl="0" w:tplc="9C40C178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3C1A7DDF"/>
    <w:multiLevelType w:val="hybridMultilevel"/>
    <w:tmpl w:val="146854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F1D2B"/>
    <w:multiLevelType w:val="multilevel"/>
    <w:tmpl w:val="4C5A7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1" w15:restartNumberingAfterBreak="0">
    <w:nsid w:val="3ECD7255"/>
    <w:multiLevelType w:val="hybridMultilevel"/>
    <w:tmpl w:val="52DEA862"/>
    <w:lvl w:ilvl="0" w:tplc="203ACD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F2C92"/>
    <w:multiLevelType w:val="hybridMultilevel"/>
    <w:tmpl w:val="F23C66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37637"/>
    <w:multiLevelType w:val="hybridMultilevel"/>
    <w:tmpl w:val="C57241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EA5AC1"/>
    <w:multiLevelType w:val="hybridMultilevel"/>
    <w:tmpl w:val="F230DC2A"/>
    <w:lvl w:ilvl="0" w:tplc="77B84198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4CCE4A01"/>
    <w:multiLevelType w:val="multilevel"/>
    <w:tmpl w:val="99BE9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D421666"/>
    <w:multiLevelType w:val="hybridMultilevel"/>
    <w:tmpl w:val="2D86C862"/>
    <w:lvl w:ilvl="0" w:tplc="024C7660">
      <w:start w:val="1"/>
      <w:numFmt w:val="lowerLetter"/>
      <w:lvlText w:val="%1)"/>
      <w:lvlJc w:val="left"/>
      <w:pPr>
        <w:ind w:left="1065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2E30ECC"/>
    <w:multiLevelType w:val="hybridMultilevel"/>
    <w:tmpl w:val="77405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3EED"/>
    <w:multiLevelType w:val="hybridMultilevel"/>
    <w:tmpl w:val="42F2B260"/>
    <w:lvl w:ilvl="0" w:tplc="532879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236221"/>
    <w:multiLevelType w:val="multilevel"/>
    <w:tmpl w:val="8C18E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B9914B0"/>
    <w:multiLevelType w:val="hybridMultilevel"/>
    <w:tmpl w:val="57A8353C"/>
    <w:lvl w:ilvl="0" w:tplc="CE8C58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701C1EFF"/>
    <w:multiLevelType w:val="hybridMultilevel"/>
    <w:tmpl w:val="CD6425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3832DB"/>
    <w:multiLevelType w:val="hybridMultilevel"/>
    <w:tmpl w:val="FBF0ECEC"/>
    <w:lvl w:ilvl="0" w:tplc="28D83E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B566B7B"/>
    <w:multiLevelType w:val="hybridMultilevel"/>
    <w:tmpl w:val="133418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03496"/>
    <w:multiLevelType w:val="hybridMultilevel"/>
    <w:tmpl w:val="673A9EF4"/>
    <w:lvl w:ilvl="0" w:tplc="7DAEE666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C2A2F9A"/>
    <w:multiLevelType w:val="multilevel"/>
    <w:tmpl w:val="6AB4F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74094931">
    <w:abstractNumId w:val="17"/>
  </w:num>
  <w:num w:numId="2" w16cid:durableId="1282806891">
    <w:abstractNumId w:val="11"/>
  </w:num>
  <w:num w:numId="3" w16cid:durableId="1837384074">
    <w:abstractNumId w:val="15"/>
  </w:num>
  <w:num w:numId="4" w16cid:durableId="113181747">
    <w:abstractNumId w:val="21"/>
  </w:num>
  <w:num w:numId="5" w16cid:durableId="1063210944">
    <w:abstractNumId w:val="13"/>
  </w:num>
  <w:num w:numId="6" w16cid:durableId="646938357">
    <w:abstractNumId w:val="23"/>
  </w:num>
  <w:num w:numId="7" w16cid:durableId="1868063074">
    <w:abstractNumId w:val="7"/>
  </w:num>
  <w:num w:numId="8" w16cid:durableId="475681313">
    <w:abstractNumId w:val="25"/>
  </w:num>
  <w:num w:numId="9" w16cid:durableId="222449313">
    <w:abstractNumId w:val="0"/>
  </w:num>
  <w:num w:numId="10" w16cid:durableId="1951161614">
    <w:abstractNumId w:val="19"/>
  </w:num>
  <w:num w:numId="11" w16cid:durableId="747506447">
    <w:abstractNumId w:val="14"/>
  </w:num>
  <w:num w:numId="12" w16cid:durableId="1944805185">
    <w:abstractNumId w:val="5"/>
  </w:num>
  <w:num w:numId="13" w16cid:durableId="1665232848">
    <w:abstractNumId w:val="20"/>
  </w:num>
  <w:num w:numId="14" w16cid:durableId="79102847">
    <w:abstractNumId w:val="4"/>
  </w:num>
  <w:num w:numId="15" w16cid:durableId="928537907">
    <w:abstractNumId w:val="1"/>
  </w:num>
  <w:num w:numId="16" w16cid:durableId="385102476">
    <w:abstractNumId w:val="10"/>
  </w:num>
  <w:num w:numId="17" w16cid:durableId="1982154039">
    <w:abstractNumId w:val="9"/>
  </w:num>
  <w:num w:numId="18" w16cid:durableId="2048020884">
    <w:abstractNumId w:val="3"/>
  </w:num>
  <w:num w:numId="19" w16cid:durableId="1671832318">
    <w:abstractNumId w:val="22"/>
  </w:num>
  <w:num w:numId="20" w16cid:durableId="67850670">
    <w:abstractNumId w:val="16"/>
  </w:num>
  <w:num w:numId="21" w16cid:durableId="1480610273">
    <w:abstractNumId w:val="6"/>
  </w:num>
  <w:num w:numId="22" w16cid:durableId="253173679">
    <w:abstractNumId w:val="24"/>
  </w:num>
  <w:num w:numId="23" w16cid:durableId="977761127">
    <w:abstractNumId w:val="12"/>
  </w:num>
  <w:num w:numId="24" w16cid:durableId="535889795">
    <w:abstractNumId w:val="2"/>
  </w:num>
  <w:num w:numId="25" w16cid:durableId="2041740053">
    <w:abstractNumId w:val="18"/>
  </w:num>
  <w:num w:numId="26" w16cid:durableId="659425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23"/>
    <w:rsid w:val="000305CC"/>
    <w:rsid w:val="00052F1D"/>
    <w:rsid w:val="00075ECD"/>
    <w:rsid w:val="00081641"/>
    <w:rsid w:val="0008355E"/>
    <w:rsid w:val="00090BE1"/>
    <w:rsid w:val="00092F2C"/>
    <w:rsid w:val="000B4132"/>
    <w:rsid w:val="000B5C18"/>
    <w:rsid w:val="000F7395"/>
    <w:rsid w:val="00125CEF"/>
    <w:rsid w:val="001338A6"/>
    <w:rsid w:val="0013414A"/>
    <w:rsid w:val="00172B8C"/>
    <w:rsid w:val="001775EF"/>
    <w:rsid w:val="00183C97"/>
    <w:rsid w:val="0018483A"/>
    <w:rsid w:val="00186C8B"/>
    <w:rsid w:val="001A426C"/>
    <w:rsid w:val="001B52AD"/>
    <w:rsid w:val="001C2990"/>
    <w:rsid w:val="001C5312"/>
    <w:rsid w:val="001D2CA3"/>
    <w:rsid w:val="001E1709"/>
    <w:rsid w:val="00207667"/>
    <w:rsid w:val="002334F7"/>
    <w:rsid w:val="00250F72"/>
    <w:rsid w:val="00252863"/>
    <w:rsid w:val="00256C60"/>
    <w:rsid w:val="00263C5E"/>
    <w:rsid w:val="00265C98"/>
    <w:rsid w:val="00265EAA"/>
    <w:rsid w:val="00275DD3"/>
    <w:rsid w:val="00276551"/>
    <w:rsid w:val="00283FF2"/>
    <w:rsid w:val="00286263"/>
    <w:rsid w:val="00292451"/>
    <w:rsid w:val="00292CBC"/>
    <w:rsid w:val="00297D9C"/>
    <w:rsid w:val="002A73F4"/>
    <w:rsid w:val="002B67EB"/>
    <w:rsid w:val="002D0C32"/>
    <w:rsid w:val="002E3950"/>
    <w:rsid w:val="002E5422"/>
    <w:rsid w:val="00304ADF"/>
    <w:rsid w:val="00354DEB"/>
    <w:rsid w:val="00355018"/>
    <w:rsid w:val="00380E88"/>
    <w:rsid w:val="00381851"/>
    <w:rsid w:val="00385E5B"/>
    <w:rsid w:val="003938E3"/>
    <w:rsid w:val="003A1272"/>
    <w:rsid w:val="003A27BF"/>
    <w:rsid w:val="003B28DC"/>
    <w:rsid w:val="003B7B6C"/>
    <w:rsid w:val="003C1E90"/>
    <w:rsid w:val="003C348C"/>
    <w:rsid w:val="003C51B4"/>
    <w:rsid w:val="003C6ABF"/>
    <w:rsid w:val="003D0B38"/>
    <w:rsid w:val="003D5F18"/>
    <w:rsid w:val="003D7D84"/>
    <w:rsid w:val="003E7038"/>
    <w:rsid w:val="003E76D2"/>
    <w:rsid w:val="003F52EF"/>
    <w:rsid w:val="0040640C"/>
    <w:rsid w:val="00410DAB"/>
    <w:rsid w:val="00411BED"/>
    <w:rsid w:val="00442487"/>
    <w:rsid w:val="0046022C"/>
    <w:rsid w:val="00475BB7"/>
    <w:rsid w:val="004938BB"/>
    <w:rsid w:val="004959D7"/>
    <w:rsid w:val="004A1236"/>
    <w:rsid w:val="004A1DB9"/>
    <w:rsid w:val="004A4E82"/>
    <w:rsid w:val="004B10F5"/>
    <w:rsid w:val="004D651C"/>
    <w:rsid w:val="004F5FCA"/>
    <w:rsid w:val="00502DBC"/>
    <w:rsid w:val="00507AE0"/>
    <w:rsid w:val="005231B4"/>
    <w:rsid w:val="0052353C"/>
    <w:rsid w:val="00524F52"/>
    <w:rsid w:val="00525EB9"/>
    <w:rsid w:val="005338FB"/>
    <w:rsid w:val="005446CE"/>
    <w:rsid w:val="0055134C"/>
    <w:rsid w:val="00552969"/>
    <w:rsid w:val="00566A42"/>
    <w:rsid w:val="005B3C0B"/>
    <w:rsid w:val="005C2CBF"/>
    <w:rsid w:val="005D164E"/>
    <w:rsid w:val="005E5276"/>
    <w:rsid w:val="005F386F"/>
    <w:rsid w:val="005F6F31"/>
    <w:rsid w:val="00624534"/>
    <w:rsid w:val="00644E1A"/>
    <w:rsid w:val="00657787"/>
    <w:rsid w:val="00664EA2"/>
    <w:rsid w:val="00671780"/>
    <w:rsid w:val="00674CD7"/>
    <w:rsid w:val="0069094E"/>
    <w:rsid w:val="0069097E"/>
    <w:rsid w:val="006B3056"/>
    <w:rsid w:val="006B33FB"/>
    <w:rsid w:val="006E1A9C"/>
    <w:rsid w:val="006E359D"/>
    <w:rsid w:val="006F730E"/>
    <w:rsid w:val="00706223"/>
    <w:rsid w:val="00733779"/>
    <w:rsid w:val="0074584D"/>
    <w:rsid w:val="007549AE"/>
    <w:rsid w:val="007646D7"/>
    <w:rsid w:val="007655BB"/>
    <w:rsid w:val="007855AC"/>
    <w:rsid w:val="007A56DE"/>
    <w:rsid w:val="007A5C97"/>
    <w:rsid w:val="007C6A49"/>
    <w:rsid w:val="007D38F2"/>
    <w:rsid w:val="007E55C9"/>
    <w:rsid w:val="00800FB3"/>
    <w:rsid w:val="00810504"/>
    <w:rsid w:val="00811E5A"/>
    <w:rsid w:val="00837DBF"/>
    <w:rsid w:val="00840797"/>
    <w:rsid w:val="008416E2"/>
    <w:rsid w:val="008424E0"/>
    <w:rsid w:val="00863279"/>
    <w:rsid w:val="008647B6"/>
    <w:rsid w:val="00876866"/>
    <w:rsid w:val="00891F02"/>
    <w:rsid w:val="00896E54"/>
    <w:rsid w:val="008B261E"/>
    <w:rsid w:val="008B5FBD"/>
    <w:rsid w:val="008F05CC"/>
    <w:rsid w:val="00912445"/>
    <w:rsid w:val="00917353"/>
    <w:rsid w:val="00917CDA"/>
    <w:rsid w:val="00917F45"/>
    <w:rsid w:val="00931F6A"/>
    <w:rsid w:val="0093733F"/>
    <w:rsid w:val="00945A0F"/>
    <w:rsid w:val="00945EC9"/>
    <w:rsid w:val="00972239"/>
    <w:rsid w:val="009929E6"/>
    <w:rsid w:val="00996884"/>
    <w:rsid w:val="009B5EDF"/>
    <w:rsid w:val="009E210B"/>
    <w:rsid w:val="009F7915"/>
    <w:rsid w:val="00A114CA"/>
    <w:rsid w:val="00A23092"/>
    <w:rsid w:val="00A33BC0"/>
    <w:rsid w:val="00A3504F"/>
    <w:rsid w:val="00A93D6C"/>
    <w:rsid w:val="00AA5420"/>
    <w:rsid w:val="00AB0424"/>
    <w:rsid w:val="00AB5854"/>
    <w:rsid w:val="00AC5F6E"/>
    <w:rsid w:val="00AE0459"/>
    <w:rsid w:val="00AE7D58"/>
    <w:rsid w:val="00AF723F"/>
    <w:rsid w:val="00B11242"/>
    <w:rsid w:val="00B128E0"/>
    <w:rsid w:val="00B248B0"/>
    <w:rsid w:val="00B471CD"/>
    <w:rsid w:val="00B65D89"/>
    <w:rsid w:val="00B85228"/>
    <w:rsid w:val="00B87C5E"/>
    <w:rsid w:val="00BA2349"/>
    <w:rsid w:val="00BA6DA8"/>
    <w:rsid w:val="00BB3772"/>
    <w:rsid w:val="00BB7CBE"/>
    <w:rsid w:val="00BC1D31"/>
    <w:rsid w:val="00BC437A"/>
    <w:rsid w:val="00BD2CEC"/>
    <w:rsid w:val="00BD3C94"/>
    <w:rsid w:val="00BE2318"/>
    <w:rsid w:val="00BF37F3"/>
    <w:rsid w:val="00BF5A65"/>
    <w:rsid w:val="00C010B6"/>
    <w:rsid w:val="00C04E93"/>
    <w:rsid w:val="00C0534E"/>
    <w:rsid w:val="00C22582"/>
    <w:rsid w:val="00C47532"/>
    <w:rsid w:val="00C64E59"/>
    <w:rsid w:val="00C8619F"/>
    <w:rsid w:val="00CA2773"/>
    <w:rsid w:val="00CB4317"/>
    <w:rsid w:val="00D05AAB"/>
    <w:rsid w:val="00D3200F"/>
    <w:rsid w:val="00D33032"/>
    <w:rsid w:val="00D626C0"/>
    <w:rsid w:val="00D82808"/>
    <w:rsid w:val="00D82F55"/>
    <w:rsid w:val="00D84C61"/>
    <w:rsid w:val="00D951F7"/>
    <w:rsid w:val="00D9718A"/>
    <w:rsid w:val="00DB5223"/>
    <w:rsid w:val="00DC179D"/>
    <w:rsid w:val="00DC6DD2"/>
    <w:rsid w:val="00DD0D4D"/>
    <w:rsid w:val="00DD0DFB"/>
    <w:rsid w:val="00DD0F70"/>
    <w:rsid w:val="00DD2619"/>
    <w:rsid w:val="00DD671F"/>
    <w:rsid w:val="00DF5045"/>
    <w:rsid w:val="00E075C8"/>
    <w:rsid w:val="00E253D3"/>
    <w:rsid w:val="00E34B1F"/>
    <w:rsid w:val="00E37E82"/>
    <w:rsid w:val="00E501F1"/>
    <w:rsid w:val="00E66DE9"/>
    <w:rsid w:val="00E67F63"/>
    <w:rsid w:val="00EA6DC9"/>
    <w:rsid w:val="00EB01DA"/>
    <w:rsid w:val="00EE3C8B"/>
    <w:rsid w:val="00F216BB"/>
    <w:rsid w:val="00F37098"/>
    <w:rsid w:val="00F43F54"/>
    <w:rsid w:val="00F56AAE"/>
    <w:rsid w:val="00F63BC9"/>
    <w:rsid w:val="00F70D65"/>
    <w:rsid w:val="00F76BFD"/>
    <w:rsid w:val="00F811CC"/>
    <w:rsid w:val="00F81C2E"/>
    <w:rsid w:val="00F82909"/>
    <w:rsid w:val="00F90337"/>
    <w:rsid w:val="00FC3A75"/>
    <w:rsid w:val="00FC4BB3"/>
    <w:rsid w:val="00FD1EE4"/>
    <w:rsid w:val="00FE43D8"/>
    <w:rsid w:val="00FE5EAE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38D3"/>
  <w15:chartTrackingRefBased/>
  <w15:docId w15:val="{E1B87BA7-0D1C-481C-9B3F-53554FFB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B522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E045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B7CB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7CB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0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02DBC"/>
  </w:style>
  <w:style w:type="paragraph" w:styleId="Podnoje">
    <w:name w:val="footer"/>
    <w:basedOn w:val="Normal"/>
    <w:link w:val="PodnojeChar"/>
    <w:uiPriority w:val="99"/>
    <w:unhideWhenUsed/>
    <w:rsid w:val="0050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02DBC"/>
  </w:style>
  <w:style w:type="table" w:styleId="Reetkatablice">
    <w:name w:val="Table Grid"/>
    <w:basedOn w:val="Obinatablica"/>
    <w:uiPriority w:val="39"/>
    <w:rsid w:val="0067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7915"/>
    <w:rPr>
      <w:rFonts w:ascii="Segoe UI" w:hAnsi="Segoe UI" w:cs="Segoe UI"/>
      <w:sz w:val="18"/>
      <w:szCs w:val="18"/>
    </w:rPr>
  </w:style>
  <w:style w:type="character" w:styleId="Tekstrezerviranogmjesta">
    <w:name w:val="Placeholder Text"/>
    <w:basedOn w:val="Zadanifontodlomka"/>
    <w:uiPriority w:val="99"/>
    <w:semiHidden/>
    <w:rsid w:val="006E359D"/>
    <w:rPr>
      <w:color w:val="808080"/>
    </w:rPr>
  </w:style>
  <w:style w:type="paragraph" w:styleId="Opisslike">
    <w:name w:val="caption"/>
    <w:basedOn w:val="Normal"/>
    <w:next w:val="Normal"/>
    <w:uiPriority w:val="35"/>
    <w:unhideWhenUsed/>
    <w:qFormat/>
    <w:rsid w:val="00FE43D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kalni.proracuni@mfin.hr" TargetMode="External"/><Relationship Id="rId13" Type="http://schemas.openxmlformats.org/officeDocument/2006/relationships/hyperlink" Target="http://www.marin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lokalni.proracuni@mfin.h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dzor.zakonitosti@mfin.h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dur.split@revizij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okalni.proracuni@mgin.h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2781</Words>
  <Characters>15856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Dujmov</dc:creator>
  <cp:keywords/>
  <dc:description/>
  <cp:lastModifiedBy>Jelena Dujmov</cp:lastModifiedBy>
  <cp:revision>16</cp:revision>
  <cp:lastPrinted>2025-09-29T10:04:00Z</cp:lastPrinted>
  <dcterms:created xsi:type="dcterms:W3CDTF">2026-09-25T08:27:00Z</dcterms:created>
  <dcterms:modified xsi:type="dcterms:W3CDTF">2026-10-05T11:50:00Z</dcterms:modified>
</cp:coreProperties>
</file>